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27" w:rsidRPr="00D602F9" w:rsidRDefault="00DD0D27" w:rsidP="00DD0D27">
      <w:pPr>
        <w:spacing w:after="0" w:line="360" w:lineRule="auto"/>
        <w:jc w:val="center"/>
        <w:rPr>
          <w:b/>
          <w:sz w:val="32"/>
          <w:lang w:val="en-US"/>
        </w:rPr>
      </w:pPr>
      <w:bookmarkStart w:id="0" w:name="_GoBack"/>
      <w:bookmarkEnd w:id="0"/>
      <w:r w:rsidRPr="00D602F9">
        <w:rPr>
          <w:b/>
          <w:sz w:val="32"/>
          <w:lang w:val="en-US"/>
        </w:rPr>
        <w:t>EMPLOYMENT RELATIONS TRIBUNAL</w:t>
      </w:r>
    </w:p>
    <w:p w:rsidR="00DD0D27" w:rsidRPr="00DB68D9" w:rsidRDefault="00DD0D27" w:rsidP="00DD0D27">
      <w:pPr>
        <w:spacing w:after="0" w:line="360" w:lineRule="auto"/>
        <w:jc w:val="center"/>
        <w:rPr>
          <w:b/>
          <w:sz w:val="24"/>
          <w:lang w:val="en-US"/>
        </w:rPr>
      </w:pPr>
    </w:p>
    <w:p w:rsidR="00DD0D27" w:rsidRPr="00356D7F" w:rsidRDefault="00DD0D27" w:rsidP="00DD0D27">
      <w:pPr>
        <w:spacing w:after="0" w:line="360" w:lineRule="auto"/>
        <w:jc w:val="both"/>
        <w:rPr>
          <w:b/>
          <w:sz w:val="24"/>
          <w:lang w:val="en-US"/>
        </w:rPr>
      </w:pPr>
      <w:r>
        <w:rPr>
          <w:b/>
          <w:sz w:val="24"/>
          <w:lang w:val="en-US"/>
        </w:rPr>
        <w:t>ERT/RN 67</w:t>
      </w:r>
      <w:r w:rsidRPr="00356D7F">
        <w:rPr>
          <w:b/>
          <w:sz w:val="24"/>
          <w:lang w:val="en-US"/>
        </w:rPr>
        <w:t>/201</w:t>
      </w:r>
      <w:r>
        <w:rPr>
          <w:b/>
          <w:sz w:val="24"/>
          <w:lang w:val="en-US"/>
        </w:rPr>
        <w:t>8</w:t>
      </w:r>
    </w:p>
    <w:p w:rsidR="00DD0D27" w:rsidRPr="006B3207" w:rsidRDefault="00DD0D27" w:rsidP="00DD0D27">
      <w:pPr>
        <w:spacing w:after="0" w:line="360" w:lineRule="auto"/>
        <w:jc w:val="center"/>
        <w:rPr>
          <w:b/>
          <w:sz w:val="32"/>
          <w:lang w:val="en-US"/>
        </w:rPr>
      </w:pPr>
      <w:r>
        <w:rPr>
          <w:b/>
          <w:sz w:val="32"/>
          <w:lang w:val="en-US"/>
        </w:rPr>
        <w:t>ORDER</w:t>
      </w:r>
    </w:p>
    <w:p w:rsidR="00DD0D27" w:rsidRPr="00356D7F" w:rsidRDefault="00DD0D27" w:rsidP="00DD0D27">
      <w:pPr>
        <w:spacing w:after="0" w:line="360" w:lineRule="auto"/>
        <w:jc w:val="both"/>
        <w:rPr>
          <w:b/>
          <w:sz w:val="24"/>
          <w:lang w:val="en-US"/>
        </w:rPr>
      </w:pPr>
      <w:r w:rsidRPr="00356D7F">
        <w:rPr>
          <w:b/>
          <w:sz w:val="24"/>
          <w:lang w:val="en-US"/>
        </w:rPr>
        <w:t>Before:</w:t>
      </w:r>
      <w:r>
        <w:rPr>
          <w:b/>
          <w:sz w:val="24"/>
          <w:lang w:val="en-US"/>
        </w:rPr>
        <w:t xml:space="preserve"> - </w:t>
      </w:r>
    </w:p>
    <w:p w:rsidR="00DD0D27" w:rsidRPr="00356D7F" w:rsidRDefault="00DD0D27" w:rsidP="00DD0D27">
      <w:pPr>
        <w:spacing w:after="0" w:line="360" w:lineRule="auto"/>
        <w:ind w:left="1440"/>
        <w:jc w:val="both"/>
        <w:rPr>
          <w:b/>
          <w:sz w:val="24"/>
          <w:lang w:val="en-US"/>
        </w:rPr>
      </w:pPr>
      <w:r w:rsidRPr="00356D7F">
        <w:rPr>
          <w:b/>
          <w:sz w:val="24"/>
          <w:lang w:val="en-US"/>
        </w:rPr>
        <w:t>Shameer Janhangeer</w:t>
      </w:r>
      <w:r w:rsidRPr="00356D7F">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Vice-President</w:t>
      </w:r>
    </w:p>
    <w:p w:rsidR="00DD0D27" w:rsidRPr="001D56E0" w:rsidRDefault="00DD0D27" w:rsidP="00DD0D27">
      <w:pPr>
        <w:spacing w:after="0" w:line="360" w:lineRule="auto"/>
        <w:ind w:left="1440"/>
        <w:jc w:val="both"/>
        <w:rPr>
          <w:b/>
          <w:sz w:val="24"/>
          <w:lang w:val="en-US"/>
        </w:rPr>
      </w:pPr>
      <w:r>
        <w:rPr>
          <w:b/>
          <w:sz w:val="24"/>
          <w:lang w:val="en-US"/>
        </w:rPr>
        <w:t>Abdool Kader Lotun</w:t>
      </w:r>
      <w:r>
        <w:rPr>
          <w:b/>
          <w:sz w:val="24"/>
          <w:lang w:val="en-US"/>
        </w:rPr>
        <w:tab/>
      </w:r>
      <w:r w:rsidRPr="001D56E0">
        <w:rPr>
          <w:b/>
          <w:sz w:val="24"/>
          <w:lang w:val="en-US"/>
        </w:rPr>
        <w:tab/>
      </w:r>
      <w:r w:rsidRPr="001D56E0">
        <w:rPr>
          <w:b/>
          <w:sz w:val="24"/>
          <w:lang w:val="en-US"/>
        </w:rPr>
        <w:tab/>
      </w:r>
      <w:r w:rsidRPr="001D56E0">
        <w:rPr>
          <w:b/>
          <w:sz w:val="24"/>
          <w:lang w:val="en-US"/>
        </w:rPr>
        <w:tab/>
      </w:r>
      <w:r>
        <w:rPr>
          <w:b/>
          <w:sz w:val="24"/>
          <w:lang w:val="en-US"/>
        </w:rPr>
        <w:tab/>
      </w:r>
      <w:r w:rsidRPr="001D56E0">
        <w:rPr>
          <w:b/>
          <w:sz w:val="24"/>
          <w:lang w:val="en-US"/>
        </w:rPr>
        <w:t>Member</w:t>
      </w:r>
    </w:p>
    <w:p w:rsidR="00DD0D27" w:rsidRPr="00356D7F" w:rsidRDefault="00DD0D27" w:rsidP="00DD0D27">
      <w:pPr>
        <w:spacing w:after="0" w:line="360" w:lineRule="auto"/>
        <w:ind w:left="1440"/>
        <w:jc w:val="both"/>
        <w:rPr>
          <w:b/>
          <w:sz w:val="24"/>
          <w:lang w:val="en-US"/>
        </w:rPr>
      </w:pPr>
      <w:r>
        <w:rPr>
          <w:b/>
          <w:sz w:val="24"/>
          <w:lang w:val="en-US"/>
        </w:rPr>
        <w:t>Abdool Feroze Acharauz</w:t>
      </w:r>
      <w:r>
        <w:rPr>
          <w:b/>
          <w:sz w:val="24"/>
          <w:lang w:val="en-US"/>
        </w:rPr>
        <w:tab/>
      </w:r>
      <w:r>
        <w:rPr>
          <w:b/>
          <w:sz w:val="24"/>
          <w:lang w:val="en-US"/>
        </w:rPr>
        <w:tab/>
      </w:r>
      <w:r>
        <w:rPr>
          <w:b/>
          <w:sz w:val="24"/>
          <w:lang w:val="en-US"/>
        </w:rPr>
        <w:tab/>
      </w:r>
      <w:r>
        <w:rPr>
          <w:b/>
          <w:sz w:val="24"/>
          <w:lang w:val="en-US"/>
        </w:rPr>
        <w:tab/>
      </w:r>
      <w:r w:rsidRPr="00356D7F">
        <w:rPr>
          <w:b/>
          <w:sz w:val="24"/>
          <w:lang w:val="en-US"/>
        </w:rPr>
        <w:t>Member</w:t>
      </w:r>
    </w:p>
    <w:p w:rsidR="00DD0D27" w:rsidRPr="00356D7F" w:rsidRDefault="00DD0D27" w:rsidP="00DD0D27">
      <w:pPr>
        <w:spacing w:after="0" w:line="360" w:lineRule="auto"/>
        <w:ind w:left="1440"/>
        <w:jc w:val="both"/>
        <w:rPr>
          <w:b/>
          <w:sz w:val="24"/>
          <w:lang w:val="en-US"/>
        </w:rPr>
      </w:pPr>
      <w:r>
        <w:rPr>
          <w:b/>
          <w:sz w:val="24"/>
          <w:lang w:val="en-US"/>
        </w:rPr>
        <w:t>Parmeshwar Burosee</w:t>
      </w:r>
      <w:r>
        <w:rPr>
          <w:b/>
          <w:sz w:val="24"/>
          <w:lang w:val="en-US"/>
        </w:rPr>
        <w:tab/>
      </w:r>
      <w:r w:rsidRPr="00356D7F">
        <w:rPr>
          <w:b/>
          <w:sz w:val="24"/>
          <w:lang w:val="en-US"/>
        </w:rPr>
        <w:tab/>
      </w:r>
      <w:r w:rsidRPr="00356D7F">
        <w:rPr>
          <w:b/>
          <w:sz w:val="24"/>
          <w:lang w:val="en-US"/>
        </w:rPr>
        <w:tab/>
      </w:r>
      <w:r w:rsidRPr="00356D7F">
        <w:rPr>
          <w:b/>
          <w:sz w:val="24"/>
          <w:lang w:val="en-US"/>
        </w:rPr>
        <w:tab/>
      </w:r>
      <w:r>
        <w:rPr>
          <w:b/>
          <w:sz w:val="24"/>
          <w:lang w:val="en-US"/>
        </w:rPr>
        <w:tab/>
      </w:r>
      <w:r w:rsidRPr="00356D7F">
        <w:rPr>
          <w:b/>
          <w:sz w:val="24"/>
          <w:lang w:val="en-US"/>
        </w:rPr>
        <w:t>Member</w:t>
      </w:r>
    </w:p>
    <w:p w:rsidR="00DD0D27" w:rsidRPr="00356D7F" w:rsidRDefault="00DD0D27" w:rsidP="00DD0D27">
      <w:pPr>
        <w:spacing w:after="0" w:line="360" w:lineRule="auto"/>
        <w:jc w:val="both"/>
        <w:rPr>
          <w:b/>
          <w:sz w:val="24"/>
          <w:lang w:val="en-US"/>
        </w:rPr>
      </w:pPr>
    </w:p>
    <w:p w:rsidR="00DD0D27" w:rsidRDefault="00DD0D27" w:rsidP="00DD0D27">
      <w:pPr>
        <w:spacing w:after="0" w:line="276" w:lineRule="auto"/>
        <w:jc w:val="both"/>
        <w:rPr>
          <w:b/>
          <w:sz w:val="24"/>
          <w:lang w:val="en-US"/>
        </w:rPr>
      </w:pPr>
      <w:r w:rsidRPr="00356D7F">
        <w:rPr>
          <w:b/>
          <w:sz w:val="24"/>
          <w:lang w:val="en-US"/>
        </w:rPr>
        <w:t>In the matter of: -</w:t>
      </w:r>
    </w:p>
    <w:p w:rsidR="00DD0D27" w:rsidRPr="00AA3609" w:rsidRDefault="00DD0D27" w:rsidP="00DD0D27">
      <w:pPr>
        <w:spacing w:after="0" w:line="276" w:lineRule="auto"/>
        <w:jc w:val="both"/>
        <w:rPr>
          <w:b/>
          <w:sz w:val="24"/>
          <w:lang w:val="en-US"/>
        </w:rPr>
      </w:pPr>
    </w:p>
    <w:p w:rsidR="00DD0D27" w:rsidRPr="006A7A10" w:rsidRDefault="00DD0D27" w:rsidP="00DD0D27">
      <w:pPr>
        <w:spacing w:after="0" w:line="276" w:lineRule="auto"/>
        <w:jc w:val="center"/>
        <w:rPr>
          <w:b/>
          <w:sz w:val="28"/>
          <w:szCs w:val="28"/>
        </w:rPr>
      </w:pPr>
      <w:r w:rsidRPr="006A7A10">
        <w:rPr>
          <w:b/>
          <w:sz w:val="28"/>
          <w:szCs w:val="28"/>
        </w:rPr>
        <w:t>Air Mauritius Managers Association (AMMA)</w:t>
      </w:r>
    </w:p>
    <w:p w:rsidR="00DD0D27" w:rsidRPr="006A7A10" w:rsidRDefault="00DD0D27" w:rsidP="00DD0D27">
      <w:pPr>
        <w:spacing w:after="0" w:line="276" w:lineRule="auto"/>
        <w:jc w:val="right"/>
        <w:rPr>
          <w:i/>
          <w:sz w:val="24"/>
          <w:szCs w:val="28"/>
        </w:rPr>
      </w:pPr>
      <w:r w:rsidRPr="006A7A10">
        <w:rPr>
          <w:i/>
          <w:sz w:val="24"/>
          <w:szCs w:val="28"/>
        </w:rPr>
        <w:t>Applicant</w:t>
      </w:r>
    </w:p>
    <w:p w:rsidR="00DD0D27" w:rsidRPr="00607130" w:rsidRDefault="00DD0D27" w:rsidP="00DD0D27">
      <w:pPr>
        <w:spacing w:after="0" w:line="276" w:lineRule="auto"/>
        <w:jc w:val="center"/>
        <w:rPr>
          <w:b/>
          <w:sz w:val="24"/>
          <w:szCs w:val="28"/>
        </w:rPr>
      </w:pPr>
      <w:r w:rsidRPr="00607130">
        <w:rPr>
          <w:b/>
          <w:sz w:val="24"/>
          <w:szCs w:val="28"/>
        </w:rPr>
        <w:t>and</w:t>
      </w:r>
    </w:p>
    <w:p w:rsidR="00DD0D27" w:rsidRPr="006A7A10" w:rsidRDefault="00DD0D27" w:rsidP="00DD0D27">
      <w:pPr>
        <w:spacing w:after="0" w:line="276" w:lineRule="auto"/>
        <w:jc w:val="center"/>
        <w:rPr>
          <w:b/>
          <w:sz w:val="28"/>
          <w:szCs w:val="28"/>
        </w:rPr>
      </w:pPr>
    </w:p>
    <w:p w:rsidR="00DD0D27" w:rsidRPr="006A7A10" w:rsidRDefault="00DD0D27" w:rsidP="00DD0D27">
      <w:pPr>
        <w:spacing w:after="0" w:line="276" w:lineRule="auto"/>
        <w:jc w:val="center"/>
        <w:rPr>
          <w:b/>
          <w:sz w:val="28"/>
          <w:szCs w:val="28"/>
          <w:lang w:val="fr-FR"/>
        </w:rPr>
      </w:pPr>
      <w:r w:rsidRPr="006A7A10">
        <w:rPr>
          <w:b/>
          <w:sz w:val="28"/>
          <w:szCs w:val="28"/>
          <w:lang w:val="fr-FR"/>
        </w:rPr>
        <w:t>Air Mauritius Ltd</w:t>
      </w:r>
    </w:p>
    <w:p w:rsidR="00DD0D27" w:rsidRDefault="00DD0D27" w:rsidP="00DD0D27">
      <w:pPr>
        <w:spacing w:after="0" w:line="276" w:lineRule="auto"/>
        <w:jc w:val="right"/>
        <w:rPr>
          <w:sz w:val="24"/>
          <w:lang w:val="en-US"/>
        </w:rPr>
      </w:pPr>
      <w:r w:rsidRPr="00E77320">
        <w:rPr>
          <w:i/>
          <w:sz w:val="24"/>
        </w:rPr>
        <w:t>Respondent</w:t>
      </w:r>
    </w:p>
    <w:p w:rsidR="00DD0D27" w:rsidRPr="006D507C" w:rsidRDefault="00DD0D27" w:rsidP="00DD0D27">
      <w:pPr>
        <w:spacing w:after="0" w:line="276" w:lineRule="auto"/>
        <w:jc w:val="both"/>
        <w:rPr>
          <w:sz w:val="24"/>
          <w:szCs w:val="23"/>
          <w:lang w:val="en-US"/>
        </w:rPr>
      </w:pPr>
    </w:p>
    <w:p w:rsidR="00DD0D27" w:rsidRDefault="00DD0D27" w:rsidP="00DD0D27">
      <w:pPr>
        <w:spacing w:after="0"/>
        <w:jc w:val="both"/>
        <w:rPr>
          <w:sz w:val="24"/>
          <w:lang w:val="en-US"/>
        </w:rPr>
      </w:pPr>
    </w:p>
    <w:p w:rsidR="00D62CC3" w:rsidRDefault="00D62CC3" w:rsidP="00DD0D27">
      <w:pPr>
        <w:spacing w:after="0"/>
        <w:jc w:val="both"/>
        <w:rPr>
          <w:sz w:val="24"/>
          <w:lang w:val="en-US"/>
        </w:rPr>
      </w:pPr>
    </w:p>
    <w:p w:rsidR="00B219B0" w:rsidRDefault="00DD0D27" w:rsidP="00B219B0">
      <w:pPr>
        <w:spacing w:after="0" w:line="276" w:lineRule="auto"/>
        <w:jc w:val="both"/>
        <w:rPr>
          <w:sz w:val="24"/>
          <w:lang w:val="en-US"/>
        </w:rPr>
      </w:pPr>
      <w:r>
        <w:rPr>
          <w:sz w:val="24"/>
          <w:lang w:val="en-US"/>
        </w:rPr>
        <w:tab/>
        <w:t xml:space="preserve">The Air Mauritius Managers Association (AMMA) has </w:t>
      </w:r>
      <w:r w:rsidR="00302CC8">
        <w:rPr>
          <w:sz w:val="24"/>
          <w:lang w:val="en-US"/>
        </w:rPr>
        <w:t xml:space="preserve">entered the present application before the Tribunal moving for an order for recognition of a trade union </w:t>
      </w:r>
      <w:r w:rsidR="00850257">
        <w:rPr>
          <w:sz w:val="24"/>
          <w:lang w:val="en-US"/>
        </w:rPr>
        <w:t>pursuant to</w:t>
      </w:r>
      <w:r w:rsidR="00302CC8">
        <w:rPr>
          <w:sz w:val="24"/>
          <w:lang w:val="en-US"/>
        </w:rPr>
        <w:t xml:space="preserve"> </w:t>
      </w:r>
      <w:r w:rsidR="00302CC8" w:rsidRPr="00302CC8">
        <w:rPr>
          <w:i/>
          <w:sz w:val="24"/>
          <w:lang w:val="en-US"/>
        </w:rPr>
        <w:t>section 38</w:t>
      </w:r>
      <w:r w:rsidR="00302CC8">
        <w:rPr>
          <w:sz w:val="24"/>
          <w:lang w:val="en-US"/>
        </w:rPr>
        <w:t xml:space="preserve"> of the </w:t>
      </w:r>
      <w:r w:rsidR="00302CC8" w:rsidRPr="00302CC8">
        <w:rPr>
          <w:i/>
          <w:sz w:val="24"/>
          <w:lang w:val="en-US"/>
        </w:rPr>
        <w:t>Employment Relations Act</w:t>
      </w:r>
      <w:r w:rsidR="00302CC8">
        <w:rPr>
          <w:sz w:val="24"/>
          <w:lang w:val="en-US"/>
        </w:rPr>
        <w:t xml:space="preserve"> (the “</w:t>
      </w:r>
      <w:r w:rsidR="00302CC8" w:rsidRPr="00302CC8">
        <w:rPr>
          <w:i/>
          <w:sz w:val="24"/>
          <w:lang w:val="en-US"/>
        </w:rPr>
        <w:t>Act</w:t>
      </w:r>
      <w:r w:rsidR="00302CC8">
        <w:rPr>
          <w:sz w:val="24"/>
          <w:lang w:val="en-US"/>
        </w:rPr>
        <w:t xml:space="preserve">”). The Association has notably averred that it meets the criteria for recognition as a bargaining agent under </w:t>
      </w:r>
      <w:r w:rsidR="00302CC8" w:rsidRPr="00302CC8">
        <w:rPr>
          <w:i/>
          <w:sz w:val="24"/>
          <w:lang w:val="en-US"/>
        </w:rPr>
        <w:t>section 37 (1)</w:t>
      </w:r>
      <w:r w:rsidR="00302CC8">
        <w:rPr>
          <w:sz w:val="24"/>
          <w:lang w:val="en-US"/>
        </w:rPr>
        <w:t xml:space="preserve"> of the </w:t>
      </w:r>
      <w:r w:rsidR="00302CC8" w:rsidRPr="00302CC8">
        <w:rPr>
          <w:i/>
          <w:sz w:val="24"/>
          <w:lang w:val="en-US"/>
        </w:rPr>
        <w:t>Act</w:t>
      </w:r>
      <w:r w:rsidR="00302CC8">
        <w:rPr>
          <w:sz w:val="24"/>
          <w:lang w:val="en-US"/>
        </w:rPr>
        <w:t xml:space="preserve">. The application was initially resisted by Air Mauritius Ltd.  </w:t>
      </w:r>
    </w:p>
    <w:p w:rsidR="00B219B0" w:rsidRDefault="00B219B0" w:rsidP="00B219B0">
      <w:pPr>
        <w:spacing w:after="0" w:line="276" w:lineRule="auto"/>
        <w:jc w:val="both"/>
        <w:rPr>
          <w:sz w:val="24"/>
          <w:lang w:val="en-US"/>
        </w:rPr>
      </w:pPr>
    </w:p>
    <w:p w:rsidR="00B219B0" w:rsidRDefault="00B219B0" w:rsidP="00B219B0">
      <w:pPr>
        <w:spacing w:after="0" w:line="276" w:lineRule="auto"/>
        <w:jc w:val="both"/>
        <w:rPr>
          <w:sz w:val="24"/>
          <w:lang w:val="en-US"/>
        </w:rPr>
      </w:pPr>
    </w:p>
    <w:p w:rsidR="00B219B0" w:rsidRDefault="00B219B0" w:rsidP="00B219B0">
      <w:pPr>
        <w:spacing w:after="0"/>
        <w:jc w:val="both"/>
        <w:rPr>
          <w:sz w:val="24"/>
          <w:lang w:val="en-US"/>
        </w:rPr>
      </w:pPr>
      <w:r>
        <w:rPr>
          <w:sz w:val="24"/>
          <w:lang w:val="en-US"/>
        </w:rPr>
        <w:tab/>
        <w:t xml:space="preserve">Both parties were assisted by Counsel. Mr G. Glover, SC, appeared together Miss S. Chuong for the Applicant. Mr R. Chetty, SC, </w:t>
      </w:r>
      <w:r w:rsidR="0022116C">
        <w:rPr>
          <w:sz w:val="24"/>
          <w:lang w:val="en-US"/>
        </w:rPr>
        <w:t xml:space="preserve">appeared </w:t>
      </w:r>
      <w:r>
        <w:rPr>
          <w:sz w:val="24"/>
          <w:lang w:val="en-US"/>
        </w:rPr>
        <w:t xml:space="preserve">together with Mrs U. Bhurtun for the Respondent.  </w:t>
      </w:r>
    </w:p>
    <w:p w:rsidR="0052076F" w:rsidRDefault="0052076F" w:rsidP="00B219B0">
      <w:pPr>
        <w:spacing w:after="0"/>
        <w:jc w:val="both"/>
        <w:rPr>
          <w:sz w:val="24"/>
          <w:lang w:val="en-US"/>
        </w:rPr>
      </w:pPr>
    </w:p>
    <w:p w:rsidR="0052076F" w:rsidRDefault="0052076F" w:rsidP="00B219B0">
      <w:pPr>
        <w:spacing w:after="0"/>
        <w:jc w:val="both"/>
        <w:rPr>
          <w:sz w:val="24"/>
          <w:lang w:val="en-US"/>
        </w:rPr>
      </w:pPr>
    </w:p>
    <w:p w:rsidR="0052076F" w:rsidRDefault="0052076F" w:rsidP="00B219B0">
      <w:pPr>
        <w:spacing w:after="0"/>
        <w:jc w:val="both"/>
        <w:rPr>
          <w:sz w:val="24"/>
          <w:lang w:val="en-US"/>
        </w:rPr>
      </w:pPr>
      <w:r>
        <w:rPr>
          <w:sz w:val="24"/>
          <w:lang w:val="en-US"/>
        </w:rPr>
        <w:lastRenderedPageBreak/>
        <w:tab/>
        <w:t>A secret balloting exercise was held in the present matter</w:t>
      </w:r>
      <w:r w:rsidR="00A752D6">
        <w:rPr>
          <w:sz w:val="24"/>
          <w:lang w:val="en-US"/>
        </w:rPr>
        <w:t xml:space="preserve"> upon the accord of both parties</w:t>
      </w:r>
      <w:r>
        <w:rPr>
          <w:sz w:val="24"/>
          <w:lang w:val="en-US"/>
        </w:rPr>
        <w:t xml:space="preserve">. </w:t>
      </w:r>
      <w:r w:rsidR="00D62CC3">
        <w:rPr>
          <w:sz w:val="24"/>
          <w:lang w:val="en-US"/>
        </w:rPr>
        <w:t>This</w:t>
      </w:r>
      <w:r>
        <w:rPr>
          <w:sz w:val="24"/>
          <w:lang w:val="en-US"/>
        </w:rPr>
        <w:t xml:space="preserve"> was organised and supervised by the Tribunal at Sir Seewoosagur Ramgoolam International Airport, Plaisance on the 14</w:t>
      </w:r>
      <w:r>
        <w:rPr>
          <w:sz w:val="24"/>
          <w:vertAlign w:val="superscript"/>
          <w:lang w:val="en-US"/>
        </w:rPr>
        <w:t xml:space="preserve">th </w:t>
      </w:r>
      <w:r>
        <w:rPr>
          <w:sz w:val="24"/>
          <w:lang w:val="en-US"/>
        </w:rPr>
        <w:t xml:space="preserve">of June 2018. </w:t>
      </w:r>
      <w:r w:rsidR="00133525">
        <w:rPr>
          <w:sz w:val="24"/>
          <w:lang w:val="en-US"/>
        </w:rPr>
        <w:t xml:space="preserve">A list of 165 employees comprising the bargaining unit was agreed upon by both parties. </w:t>
      </w:r>
      <w:r w:rsidR="002512E3">
        <w:rPr>
          <w:sz w:val="24"/>
          <w:lang w:val="en-US"/>
        </w:rPr>
        <w:t xml:space="preserve">A total of </w:t>
      </w:r>
      <w:r w:rsidR="00133525">
        <w:rPr>
          <w:sz w:val="24"/>
          <w:lang w:val="en-US"/>
        </w:rPr>
        <w:t xml:space="preserve">89 employees </w:t>
      </w:r>
      <w:r w:rsidR="002512E3">
        <w:rPr>
          <w:sz w:val="24"/>
          <w:lang w:val="en-US"/>
        </w:rPr>
        <w:t>participated</w:t>
      </w:r>
      <w:r w:rsidR="00133525">
        <w:rPr>
          <w:sz w:val="24"/>
          <w:lang w:val="en-US"/>
        </w:rPr>
        <w:t xml:space="preserve"> in the ballot exercise</w:t>
      </w:r>
      <w:r w:rsidR="002512E3">
        <w:rPr>
          <w:sz w:val="24"/>
          <w:lang w:val="en-US"/>
        </w:rPr>
        <w:t>,</w:t>
      </w:r>
      <w:r w:rsidR="00133525">
        <w:rPr>
          <w:sz w:val="24"/>
          <w:lang w:val="en-US"/>
        </w:rPr>
        <w:t xml:space="preserve"> of which all were in favour of the recognition of the Air Mauritius Managers Association</w:t>
      </w:r>
      <w:r w:rsidR="00EB5C82">
        <w:rPr>
          <w:sz w:val="24"/>
          <w:lang w:val="en-US"/>
        </w:rPr>
        <w:t xml:space="preserve"> (AMMA)</w:t>
      </w:r>
      <w:r w:rsidR="00133525">
        <w:rPr>
          <w:sz w:val="24"/>
          <w:lang w:val="en-US"/>
        </w:rPr>
        <w:t xml:space="preserve"> as their bargaining agent. This </w:t>
      </w:r>
      <w:r w:rsidR="00374D0F">
        <w:rPr>
          <w:sz w:val="24"/>
          <w:lang w:val="en-US"/>
        </w:rPr>
        <w:t>equated</w:t>
      </w:r>
      <w:r w:rsidR="00133525">
        <w:rPr>
          <w:sz w:val="24"/>
          <w:lang w:val="en-US"/>
        </w:rPr>
        <w:t xml:space="preserve"> to a support of 53.94% in the relevant bargaining unit</w:t>
      </w:r>
      <w:r w:rsidR="00374D0F">
        <w:rPr>
          <w:sz w:val="24"/>
          <w:lang w:val="en-US"/>
        </w:rPr>
        <w:t xml:space="preserve"> for the Applicant union. </w:t>
      </w:r>
      <w:r w:rsidR="006E191C">
        <w:rPr>
          <w:sz w:val="24"/>
          <w:lang w:val="en-US"/>
        </w:rPr>
        <w:t>Thereafter, Counsel for the Respondent informed the Tribunal that there is no objection to the application.</w:t>
      </w:r>
      <w:r w:rsidR="002512E3">
        <w:rPr>
          <w:sz w:val="24"/>
          <w:lang w:val="en-US"/>
        </w:rPr>
        <w:t xml:space="preserve"> </w:t>
      </w:r>
      <w:r w:rsidR="006E191C">
        <w:rPr>
          <w:sz w:val="24"/>
          <w:lang w:val="en-US"/>
        </w:rPr>
        <w:t xml:space="preserve"> </w:t>
      </w:r>
      <w:r w:rsidR="00133525">
        <w:rPr>
          <w:sz w:val="24"/>
          <w:lang w:val="en-US"/>
        </w:rPr>
        <w:t xml:space="preserve"> </w:t>
      </w:r>
    </w:p>
    <w:p w:rsidR="006E191C" w:rsidRDefault="006E191C" w:rsidP="00B219B0">
      <w:pPr>
        <w:spacing w:after="0"/>
        <w:jc w:val="both"/>
        <w:rPr>
          <w:sz w:val="24"/>
          <w:lang w:val="en-US"/>
        </w:rPr>
      </w:pPr>
    </w:p>
    <w:p w:rsidR="006E191C" w:rsidRDefault="006E191C" w:rsidP="00B219B0">
      <w:pPr>
        <w:spacing w:after="0"/>
        <w:jc w:val="both"/>
        <w:rPr>
          <w:sz w:val="24"/>
          <w:lang w:val="en-US"/>
        </w:rPr>
      </w:pPr>
    </w:p>
    <w:p w:rsidR="00EB5C82" w:rsidRDefault="00F4216E" w:rsidP="00EB5C82">
      <w:pPr>
        <w:autoSpaceDE w:val="0"/>
        <w:autoSpaceDN w:val="0"/>
        <w:adjustRightInd w:val="0"/>
        <w:spacing w:after="0" w:line="240" w:lineRule="auto"/>
        <w:ind w:firstLine="720"/>
        <w:jc w:val="both"/>
        <w:rPr>
          <w:rFonts w:cs="ArialMT"/>
          <w:sz w:val="24"/>
          <w:lang w:val="en-US"/>
        </w:rPr>
      </w:pPr>
      <w:r>
        <w:rPr>
          <w:sz w:val="24"/>
          <w:lang w:val="en-US"/>
        </w:rPr>
        <w:t>T</w:t>
      </w:r>
      <w:r w:rsidR="006E191C">
        <w:rPr>
          <w:sz w:val="24"/>
          <w:lang w:val="en-US"/>
        </w:rPr>
        <w:t>he Tribunal</w:t>
      </w:r>
      <w:r>
        <w:rPr>
          <w:sz w:val="24"/>
          <w:lang w:val="en-US"/>
        </w:rPr>
        <w:t xml:space="preserve"> </w:t>
      </w:r>
      <w:r w:rsidR="009848BC">
        <w:rPr>
          <w:sz w:val="24"/>
          <w:lang w:val="en-US"/>
        </w:rPr>
        <w:t>thus</w:t>
      </w:r>
      <w:r w:rsidR="006E191C">
        <w:rPr>
          <w:sz w:val="24"/>
          <w:lang w:val="en-US"/>
        </w:rPr>
        <w:t xml:space="preserve"> orders that the Air Mauritius Managers Association (AMMA) be recognised as a bargaining agent by Air Mauritius Ltd</w:t>
      </w:r>
      <w:r w:rsidR="00EB5C82">
        <w:rPr>
          <w:sz w:val="24"/>
          <w:lang w:val="en-US"/>
        </w:rPr>
        <w:t xml:space="preserve"> in respect of </w:t>
      </w:r>
      <w:r w:rsidR="00EB5C82">
        <w:rPr>
          <w:rFonts w:cs="ArialMT"/>
          <w:sz w:val="24"/>
          <w:lang w:val="en-US"/>
        </w:rPr>
        <w:t>the bargaining unit of</w:t>
      </w:r>
      <w:r w:rsidR="00EB5C82" w:rsidRPr="00EB5C82">
        <w:rPr>
          <w:rFonts w:cs="ArialMT"/>
          <w:sz w:val="24"/>
          <w:lang w:val="en-US"/>
        </w:rPr>
        <w:t xml:space="preserve"> Managers at Air Mauritius Ltd </w:t>
      </w:r>
      <w:r w:rsidR="00EB6B47">
        <w:rPr>
          <w:rFonts w:cs="ArialMT"/>
          <w:sz w:val="24"/>
          <w:lang w:val="en-US"/>
        </w:rPr>
        <w:t>covering</w:t>
      </w:r>
      <w:r w:rsidR="006F7BFF">
        <w:rPr>
          <w:rFonts w:cs="ArialMT"/>
          <w:sz w:val="24"/>
          <w:lang w:val="en-US"/>
        </w:rPr>
        <w:t xml:space="preserve"> the following categories:</w:t>
      </w:r>
      <w:r w:rsidR="00EB5C82" w:rsidRPr="00EB5C82">
        <w:rPr>
          <w:rFonts w:cs="ArialMT"/>
          <w:sz w:val="24"/>
          <w:lang w:val="en-US"/>
        </w:rPr>
        <w:t xml:space="preserve"> Management C Grade Staff, Technical Grade 4 Management Staff, Management MCC1, Cabin Operations Management Grade Staff, Technical Grade 5 and Management B Grade Staff.</w:t>
      </w:r>
      <w:r w:rsidR="00605981">
        <w:rPr>
          <w:rFonts w:cs="ArialMT"/>
          <w:sz w:val="24"/>
          <w:lang w:val="en-US"/>
        </w:rPr>
        <w:t xml:space="preserve"> The Applicant union is to be recognised as a bargaining agent </w:t>
      </w:r>
      <w:r w:rsidR="00F8623C">
        <w:rPr>
          <w:rFonts w:cs="ArialMT"/>
          <w:sz w:val="24"/>
          <w:lang w:val="en-US"/>
        </w:rPr>
        <w:t>in view of</w:t>
      </w:r>
      <w:r w:rsidR="00605981">
        <w:rPr>
          <w:rFonts w:cs="ArialMT"/>
          <w:sz w:val="24"/>
          <w:lang w:val="en-US"/>
        </w:rPr>
        <w:t xml:space="preserve"> its application</w:t>
      </w:r>
      <w:r w:rsidR="004A4B58">
        <w:rPr>
          <w:rFonts w:cs="ArialMT"/>
          <w:sz w:val="24"/>
          <w:lang w:val="en-US"/>
        </w:rPr>
        <w:t xml:space="preserve"> and the </w:t>
      </w:r>
      <w:r w:rsidR="00F6420B">
        <w:rPr>
          <w:rFonts w:cs="ArialMT"/>
          <w:sz w:val="24"/>
          <w:lang w:val="en-US"/>
        </w:rPr>
        <w:t xml:space="preserve">new </w:t>
      </w:r>
      <w:r w:rsidR="004A4B58">
        <w:rPr>
          <w:rFonts w:cs="ArialMT"/>
          <w:sz w:val="24"/>
          <w:lang w:val="en-US"/>
        </w:rPr>
        <w:t>stand</w:t>
      </w:r>
      <w:r w:rsidR="001A6B9E">
        <w:rPr>
          <w:rFonts w:cs="ArialMT"/>
          <w:sz w:val="24"/>
          <w:lang w:val="en-US"/>
        </w:rPr>
        <w:t xml:space="preserve"> taken by</w:t>
      </w:r>
      <w:r w:rsidR="004A4B58">
        <w:rPr>
          <w:rFonts w:cs="ArialMT"/>
          <w:sz w:val="24"/>
          <w:lang w:val="en-US"/>
        </w:rPr>
        <w:t xml:space="preserve"> the Respondent</w:t>
      </w:r>
      <w:r w:rsidR="00605981">
        <w:rPr>
          <w:rFonts w:cs="ArialMT"/>
          <w:sz w:val="24"/>
          <w:lang w:val="en-US"/>
        </w:rPr>
        <w:t>.</w:t>
      </w:r>
      <w:r w:rsidR="00F8623C">
        <w:rPr>
          <w:rFonts w:cs="ArialMT"/>
          <w:sz w:val="24"/>
          <w:lang w:val="en-US"/>
        </w:rPr>
        <w:t xml:space="preserve"> </w:t>
      </w:r>
      <w:r w:rsidR="00605981">
        <w:rPr>
          <w:rFonts w:cs="ArialMT"/>
          <w:sz w:val="24"/>
          <w:lang w:val="en-US"/>
        </w:rPr>
        <w:t xml:space="preserve"> </w:t>
      </w:r>
    </w:p>
    <w:p w:rsidR="00605981" w:rsidRDefault="00605981" w:rsidP="00605981">
      <w:pPr>
        <w:autoSpaceDE w:val="0"/>
        <w:autoSpaceDN w:val="0"/>
        <w:adjustRightInd w:val="0"/>
        <w:spacing w:after="0" w:line="240" w:lineRule="auto"/>
        <w:jc w:val="both"/>
        <w:rPr>
          <w:rFonts w:cs="ArialMT"/>
          <w:sz w:val="24"/>
          <w:lang w:val="en-US"/>
        </w:rPr>
      </w:pPr>
    </w:p>
    <w:p w:rsidR="00605981" w:rsidRDefault="00605981" w:rsidP="00605981">
      <w:pPr>
        <w:autoSpaceDE w:val="0"/>
        <w:autoSpaceDN w:val="0"/>
        <w:adjustRightInd w:val="0"/>
        <w:spacing w:after="0" w:line="240" w:lineRule="auto"/>
        <w:jc w:val="both"/>
        <w:rPr>
          <w:rFonts w:cs="ArialMT"/>
          <w:sz w:val="24"/>
          <w:lang w:val="en-US"/>
        </w:rPr>
      </w:pPr>
    </w:p>
    <w:p w:rsidR="00605981" w:rsidRDefault="00605981" w:rsidP="00605981">
      <w:pPr>
        <w:autoSpaceDE w:val="0"/>
        <w:autoSpaceDN w:val="0"/>
        <w:adjustRightInd w:val="0"/>
        <w:spacing w:after="0" w:line="240" w:lineRule="auto"/>
        <w:jc w:val="both"/>
        <w:rPr>
          <w:sz w:val="24"/>
          <w:lang w:val="en-US"/>
        </w:rPr>
      </w:pPr>
      <w:r>
        <w:rPr>
          <w:rFonts w:cs="ArialMT"/>
          <w:sz w:val="24"/>
          <w:lang w:val="en-US"/>
        </w:rPr>
        <w:tab/>
      </w:r>
      <w:r w:rsidR="002D4C35">
        <w:rPr>
          <w:rFonts w:cs="ArialMT"/>
          <w:sz w:val="24"/>
          <w:lang w:val="en-US"/>
        </w:rPr>
        <w:t>Moreover, t</w:t>
      </w:r>
      <w:r>
        <w:rPr>
          <w:rFonts w:cs="ArialMT"/>
          <w:sz w:val="24"/>
          <w:lang w:val="en-US"/>
        </w:rPr>
        <w:t xml:space="preserve">he </w:t>
      </w:r>
      <w:r>
        <w:rPr>
          <w:sz w:val="24"/>
          <w:lang w:val="en-US"/>
        </w:rPr>
        <w:t xml:space="preserve">Air Mauritius Managers Association (AMMA) and Air Mauritius Ltd are to meet at specified intervals or at such time and on such occasions as the circumstances may reasonably require for the purposes of collective bargaining. </w:t>
      </w:r>
    </w:p>
    <w:p w:rsidR="00605981" w:rsidRDefault="00605981" w:rsidP="00605981">
      <w:pPr>
        <w:autoSpaceDE w:val="0"/>
        <w:autoSpaceDN w:val="0"/>
        <w:adjustRightInd w:val="0"/>
        <w:spacing w:after="0" w:line="240" w:lineRule="auto"/>
        <w:jc w:val="both"/>
        <w:rPr>
          <w:sz w:val="24"/>
          <w:lang w:val="en-US"/>
        </w:rPr>
      </w:pPr>
    </w:p>
    <w:p w:rsidR="00605981" w:rsidRDefault="00605981" w:rsidP="00605981">
      <w:pPr>
        <w:autoSpaceDE w:val="0"/>
        <w:autoSpaceDN w:val="0"/>
        <w:adjustRightInd w:val="0"/>
        <w:spacing w:after="0" w:line="240" w:lineRule="auto"/>
        <w:jc w:val="both"/>
        <w:rPr>
          <w:sz w:val="24"/>
          <w:lang w:val="en-US"/>
        </w:rPr>
      </w:pPr>
    </w:p>
    <w:p w:rsidR="00605981" w:rsidRDefault="00605981" w:rsidP="00605981">
      <w:pPr>
        <w:autoSpaceDE w:val="0"/>
        <w:autoSpaceDN w:val="0"/>
        <w:adjustRightInd w:val="0"/>
        <w:spacing w:after="0" w:line="240" w:lineRule="auto"/>
        <w:jc w:val="both"/>
        <w:rPr>
          <w:sz w:val="24"/>
          <w:lang w:val="en-US"/>
        </w:rPr>
      </w:pPr>
      <w:r>
        <w:rPr>
          <w:sz w:val="24"/>
          <w:lang w:val="en-US"/>
        </w:rPr>
        <w:tab/>
        <w:t xml:space="preserve">The </w:t>
      </w:r>
      <w:r w:rsidR="00735716">
        <w:rPr>
          <w:sz w:val="24"/>
          <w:lang w:val="en-US"/>
        </w:rPr>
        <w:t>application</w:t>
      </w:r>
      <w:r w:rsidR="005531C9">
        <w:rPr>
          <w:sz w:val="24"/>
          <w:lang w:val="en-US"/>
        </w:rPr>
        <w:t xml:space="preserve"> is therefore granted</w:t>
      </w:r>
      <w:r>
        <w:rPr>
          <w:sz w:val="24"/>
          <w:lang w:val="en-US"/>
        </w:rPr>
        <w:t>.</w:t>
      </w:r>
      <w:r w:rsidR="00CF512E">
        <w:rPr>
          <w:sz w:val="24"/>
          <w:lang w:val="en-US"/>
        </w:rPr>
        <w:t xml:space="preserve"> </w:t>
      </w:r>
      <w:r>
        <w:rPr>
          <w:sz w:val="24"/>
          <w:lang w:val="en-US"/>
        </w:rPr>
        <w:t xml:space="preserve"> </w:t>
      </w:r>
    </w:p>
    <w:p w:rsidR="00605981" w:rsidRDefault="00605981" w:rsidP="00605981">
      <w:pPr>
        <w:autoSpaceDE w:val="0"/>
        <w:autoSpaceDN w:val="0"/>
        <w:adjustRightInd w:val="0"/>
        <w:spacing w:after="0" w:line="240" w:lineRule="auto"/>
        <w:jc w:val="both"/>
        <w:rPr>
          <w:sz w:val="24"/>
          <w:lang w:val="en-US"/>
        </w:rPr>
      </w:pPr>
    </w:p>
    <w:p w:rsidR="00605981" w:rsidRDefault="00605981"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425303" w:rsidRDefault="00425303" w:rsidP="00605981">
      <w:pPr>
        <w:autoSpaceDE w:val="0"/>
        <w:autoSpaceDN w:val="0"/>
        <w:adjustRightInd w:val="0"/>
        <w:spacing w:after="0" w:line="240" w:lineRule="auto"/>
        <w:jc w:val="both"/>
        <w:rPr>
          <w:sz w:val="24"/>
          <w:lang w:val="en-US"/>
        </w:rPr>
      </w:pPr>
    </w:p>
    <w:p w:rsidR="00605981" w:rsidRPr="00EB5C82" w:rsidRDefault="00605981" w:rsidP="00605981">
      <w:pPr>
        <w:autoSpaceDE w:val="0"/>
        <w:autoSpaceDN w:val="0"/>
        <w:adjustRightInd w:val="0"/>
        <w:spacing w:after="0" w:line="240" w:lineRule="auto"/>
        <w:jc w:val="both"/>
        <w:rPr>
          <w:rFonts w:cs="ArialMT"/>
          <w:sz w:val="24"/>
          <w:lang w:val="en-US"/>
        </w:rPr>
      </w:pPr>
    </w:p>
    <w:p w:rsidR="006E191C" w:rsidRDefault="006E191C" w:rsidP="00B219B0">
      <w:pPr>
        <w:spacing w:after="0"/>
        <w:jc w:val="both"/>
        <w:rPr>
          <w:sz w:val="24"/>
          <w:lang w:val="en-US"/>
        </w:rPr>
      </w:pPr>
    </w:p>
    <w:p w:rsidR="00C70284" w:rsidRDefault="00302CC8" w:rsidP="00B219B0">
      <w:pPr>
        <w:spacing w:after="0" w:line="276" w:lineRule="auto"/>
        <w:jc w:val="both"/>
        <w:rPr>
          <w:sz w:val="24"/>
          <w:lang w:val="en-US"/>
        </w:rPr>
      </w:pPr>
      <w:r>
        <w:rPr>
          <w:sz w:val="24"/>
          <w:lang w:val="en-US"/>
        </w:rPr>
        <w:t xml:space="preserve"> </w:t>
      </w:r>
    </w:p>
    <w:p w:rsidR="00425303" w:rsidRDefault="00425303" w:rsidP="00425303">
      <w:pPr>
        <w:spacing w:after="0"/>
        <w:ind w:right="26"/>
        <w:jc w:val="both"/>
        <w:rPr>
          <w:rFonts w:eastAsia="Calibri" w:cstheme="minorHAnsi"/>
          <w:b/>
          <w:bCs/>
          <w:sz w:val="24"/>
          <w:szCs w:val="24"/>
        </w:rPr>
      </w:pPr>
    </w:p>
    <w:p w:rsidR="00425303" w:rsidRDefault="00425303" w:rsidP="00425303">
      <w:pPr>
        <w:spacing w:after="0"/>
        <w:ind w:right="26"/>
        <w:jc w:val="both"/>
        <w:rPr>
          <w:rFonts w:eastAsia="Calibri" w:cstheme="minorHAnsi"/>
          <w:b/>
          <w:bCs/>
          <w:sz w:val="24"/>
          <w:szCs w:val="24"/>
        </w:rPr>
      </w:pPr>
    </w:p>
    <w:p w:rsidR="00425303" w:rsidRDefault="00425303" w:rsidP="00425303">
      <w:pPr>
        <w:spacing w:after="0"/>
        <w:ind w:right="26"/>
        <w:jc w:val="both"/>
        <w:rPr>
          <w:rFonts w:eastAsia="Calibri" w:cstheme="minorHAnsi"/>
          <w:b/>
          <w:bCs/>
          <w:sz w:val="24"/>
          <w:szCs w:val="24"/>
        </w:rPr>
      </w:pPr>
    </w:p>
    <w:p w:rsidR="00425303" w:rsidRDefault="00425303" w:rsidP="00425303">
      <w:pPr>
        <w:spacing w:after="0"/>
        <w:ind w:right="26"/>
        <w:jc w:val="both"/>
        <w:rPr>
          <w:rFonts w:eastAsia="Calibri" w:cstheme="minorHAnsi"/>
          <w:b/>
          <w:bCs/>
          <w:sz w:val="24"/>
          <w:szCs w:val="24"/>
        </w:rPr>
      </w:pPr>
    </w:p>
    <w:p w:rsidR="00672242" w:rsidRDefault="00672242" w:rsidP="00425303">
      <w:pPr>
        <w:spacing w:after="0"/>
        <w:ind w:right="26"/>
        <w:jc w:val="both"/>
        <w:rPr>
          <w:rFonts w:eastAsia="Calibri" w:cstheme="minorHAnsi"/>
          <w:b/>
          <w:bCs/>
          <w:sz w:val="24"/>
          <w:szCs w:val="24"/>
        </w:rPr>
      </w:pPr>
    </w:p>
    <w:p w:rsidR="00425303" w:rsidRDefault="00E22F1C" w:rsidP="00425303">
      <w:pPr>
        <w:spacing w:after="0"/>
        <w:ind w:right="831"/>
        <w:rPr>
          <w:rFonts w:cstheme="minorHAnsi"/>
          <w:b/>
          <w:bCs/>
          <w:sz w:val="24"/>
          <w:szCs w:val="24"/>
        </w:rPr>
      </w:pPr>
      <w:r>
        <w:rPr>
          <w:rFonts w:cstheme="minorHAnsi"/>
          <w:b/>
          <w:bCs/>
          <w:sz w:val="24"/>
          <w:szCs w:val="24"/>
        </w:rPr>
        <w:t xml:space="preserve">SD  </w:t>
      </w:r>
      <w:r w:rsidR="00425303">
        <w:rPr>
          <w:rFonts w:cstheme="minorHAnsi"/>
          <w:b/>
          <w:bCs/>
          <w:sz w:val="24"/>
          <w:szCs w:val="24"/>
        </w:rPr>
        <w:t>Shameer Janhangeer</w:t>
      </w:r>
    </w:p>
    <w:p w:rsidR="00425303" w:rsidRDefault="00E22F1C" w:rsidP="00E22F1C">
      <w:pPr>
        <w:spacing w:after="0"/>
        <w:ind w:right="831"/>
        <w:rPr>
          <w:rFonts w:cstheme="minorHAnsi"/>
          <w:b/>
          <w:bCs/>
          <w:sz w:val="24"/>
          <w:szCs w:val="24"/>
        </w:rPr>
      </w:pPr>
      <w:r>
        <w:rPr>
          <w:rFonts w:cstheme="minorHAnsi"/>
          <w:b/>
          <w:bCs/>
          <w:sz w:val="24"/>
          <w:szCs w:val="24"/>
        </w:rPr>
        <w:t xml:space="preserve">       </w:t>
      </w:r>
      <w:r w:rsidR="00425303">
        <w:rPr>
          <w:rFonts w:cstheme="minorHAnsi"/>
          <w:b/>
          <w:bCs/>
          <w:sz w:val="24"/>
          <w:szCs w:val="24"/>
        </w:rPr>
        <w:t>(Vice-President)</w:t>
      </w:r>
    </w:p>
    <w:p w:rsidR="00425303" w:rsidRDefault="00425303" w:rsidP="00425303">
      <w:pPr>
        <w:spacing w:after="0"/>
        <w:ind w:right="831"/>
        <w:rPr>
          <w:rFonts w:cstheme="minorHAnsi"/>
          <w:b/>
          <w:bCs/>
          <w:sz w:val="24"/>
          <w:szCs w:val="24"/>
        </w:rPr>
      </w:pPr>
    </w:p>
    <w:p w:rsidR="00425303" w:rsidRDefault="00425303" w:rsidP="00425303">
      <w:pPr>
        <w:spacing w:after="0"/>
        <w:ind w:right="831"/>
        <w:rPr>
          <w:rFonts w:cstheme="minorHAnsi"/>
          <w:b/>
          <w:bCs/>
          <w:sz w:val="24"/>
          <w:szCs w:val="24"/>
        </w:rPr>
      </w:pPr>
    </w:p>
    <w:p w:rsidR="00425303" w:rsidRDefault="00425303" w:rsidP="00425303">
      <w:pPr>
        <w:spacing w:after="0"/>
        <w:ind w:right="831"/>
        <w:rPr>
          <w:rFonts w:cstheme="minorHAnsi"/>
          <w:b/>
          <w:bCs/>
          <w:sz w:val="24"/>
          <w:szCs w:val="24"/>
        </w:rPr>
      </w:pPr>
    </w:p>
    <w:p w:rsidR="00425303" w:rsidRDefault="00E22F1C" w:rsidP="00425303">
      <w:pPr>
        <w:spacing w:after="0"/>
        <w:ind w:right="831"/>
        <w:rPr>
          <w:rFonts w:cstheme="minorHAnsi"/>
          <w:b/>
          <w:bCs/>
          <w:sz w:val="24"/>
          <w:szCs w:val="24"/>
          <w:lang w:val="en-US"/>
        </w:rPr>
      </w:pPr>
      <w:r>
        <w:rPr>
          <w:b/>
          <w:sz w:val="24"/>
          <w:lang w:val="en-US"/>
        </w:rPr>
        <w:t xml:space="preserve">SD  </w:t>
      </w:r>
      <w:r w:rsidR="00425303">
        <w:rPr>
          <w:b/>
          <w:sz w:val="24"/>
          <w:lang w:val="en-US"/>
        </w:rPr>
        <w:t>Abdool Kader Lotun</w:t>
      </w:r>
    </w:p>
    <w:p w:rsidR="00425303" w:rsidRPr="004759C6" w:rsidRDefault="00E22F1C" w:rsidP="00425303">
      <w:pPr>
        <w:spacing w:after="0"/>
        <w:ind w:right="831"/>
        <w:rPr>
          <w:rFonts w:cstheme="minorHAnsi"/>
          <w:b/>
          <w:bCs/>
          <w:sz w:val="24"/>
          <w:szCs w:val="24"/>
        </w:rPr>
      </w:pPr>
      <w:r>
        <w:rPr>
          <w:rFonts w:cstheme="minorHAnsi"/>
          <w:b/>
          <w:bCs/>
          <w:sz w:val="24"/>
          <w:szCs w:val="24"/>
          <w:lang w:val="en-US"/>
        </w:rPr>
        <w:t xml:space="preserve">       </w:t>
      </w:r>
      <w:r w:rsidR="00425303">
        <w:rPr>
          <w:rFonts w:cstheme="minorHAnsi"/>
          <w:b/>
          <w:bCs/>
          <w:sz w:val="24"/>
          <w:szCs w:val="24"/>
          <w:lang w:val="en-US"/>
        </w:rPr>
        <w:t>(Member)</w:t>
      </w:r>
    </w:p>
    <w:p w:rsidR="00425303" w:rsidRDefault="00425303" w:rsidP="00425303">
      <w:pPr>
        <w:spacing w:after="0"/>
        <w:ind w:right="831"/>
        <w:rPr>
          <w:rFonts w:cstheme="minorHAnsi"/>
          <w:b/>
          <w:bCs/>
          <w:sz w:val="24"/>
          <w:szCs w:val="24"/>
          <w:lang w:val="en-US"/>
        </w:rPr>
      </w:pPr>
    </w:p>
    <w:p w:rsidR="00425303" w:rsidRDefault="00425303" w:rsidP="00425303">
      <w:pPr>
        <w:spacing w:after="0"/>
        <w:ind w:right="831"/>
        <w:rPr>
          <w:rFonts w:cstheme="minorHAnsi"/>
          <w:b/>
          <w:bCs/>
          <w:sz w:val="24"/>
          <w:szCs w:val="24"/>
          <w:lang w:val="en-US"/>
        </w:rPr>
      </w:pPr>
    </w:p>
    <w:p w:rsidR="00425303" w:rsidRDefault="00425303" w:rsidP="00425303">
      <w:pPr>
        <w:spacing w:after="0"/>
        <w:ind w:right="831"/>
        <w:rPr>
          <w:rFonts w:cstheme="minorHAnsi"/>
          <w:b/>
          <w:bCs/>
          <w:sz w:val="24"/>
          <w:szCs w:val="24"/>
          <w:lang w:val="en-US"/>
        </w:rPr>
      </w:pPr>
    </w:p>
    <w:p w:rsidR="00425303" w:rsidRPr="00DB5072" w:rsidRDefault="00E22F1C" w:rsidP="00425303">
      <w:pPr>
        <w:spacing w:after="0"/>
        <w:ind w:right="831"/>
        <w:rPr>
          <w:b/>
          <w:bCs/>
          <w:sz w:val="24"/>
          <w:szCs w:val="24"/>
        </w:rPr>
      </w:pPr>
      <w:r>
        <w:rPr>
          <w:b/>
          <w:bCs/>
          <w:sz w:val="24"/>
          <w:szCs w:val="24"/>
        </w:rPr>
        <w:t xml:space="preserve">SD  </w:t>
      </w:r>
      <w:r w:rsidR="00425303">
        <w:rPr>
          <w:b/>
          <w:bCs/>
          <w:sz w:val="24"/>
          <w:szCs w:val="24"/>
        </w:rPr>
        <w:t>Abdool Feroze Acharauz</w:t>
      </w:r>
    </w:p>
    <w:p w:rsidR="00425303" w:rsidRDefault="00E22F1C" w:rsidP="00425303">
      <w:pPr>
        <w:spacing w:after="0"/>
        <w:ind w:right="831"/>
        <w:rPr>
          <w:rFonts w:cstheme="minorHAnsi"/>
          <w:b/>
          <w:bCs/>
          <w:sz w:val="24"/>
          <w:szCs w:val="24"/>
        </w:rPr>
      </w:pPr>
      <w:r>
        <w:rPr>
          <w:rFonts w:cstheme="minorHAnsi"/>
          <w:b/>
          <w:bCs/>
          <w:sz w:val="24"/>
          <w:szCs w:val="24"/>
        </w:rPr>
        <w:t xml:space="preserve">       </w:t>
      </w:r>
      <w:r w:rsidR="00425303">
        <w:rPr>
          <w:rFonts w:cstheme="minorHAnsi"/>
          <w:b/>
          <w:bCs/>
          <w:sz w:val="24"/>
          <w:szCs w:val="24"/>
        </w:rPr>
        <w:t>(Member)</w:t>
      </w:r>
    </w:p>
    <w:p w:rsidR="00425303" w:rsidRDefault="00425303" w:rsidP="00425303">
      <w:pPr>
        <w:spacing w:after="0"/>
        <w:ind w:right="831"/>
        <w:rPr>
          <w:rFonts w:cstheme="minorHAnsi"/>
          <w:b/>
          <w:bCs/>
          <w:sz w:val="24"/>
          <w:szCs w:val="24"/>
        </w:rPr>
      </w:pPr>
    </w:p>
    <w:p w:rsidR="00425303" w:rsidRDefault="00425303" w:rsidP="00425303">
      <w:pPr>
        <w:spacing w:after="0"/>
        <w:ind w:right="831"/>
        <w:rPr>
          <w:rFonts w:cstheme="minorHAnsi"/>
          <w:b/>
          <w:bCs/>
          <w:sz w:val="24"/>
          <w:szCs w:val="24"/>
        </w:rPr>
      </w:pPr>
    </w:p>
    <w:p w:rsidR="00425303" w:rsidRDefault="00425303" w:rsidP="00425303">
      <w:pPr>
        <w:spacing w:after="0"/>
        <w:ind w:right="831"/>
        <w:rPr>
          <w:rFonts w:cstheme="minorHAnsi"/>
          <w:b/>
          <w:bCs/>
          <w:sz w:val="24"/>
          <w:szCs w:val="24"/>
        </w:rPr>
      </w:pPr>
    </w:p>
    <w:p w:rsidR="00425303" w:rsidRPr="00036141" w:rsidRDefault="00E22F1C" w:rsidP="00425303">
      <w:pPr>
        <w:spacing w:after="0"/>
        <w:ind w:right="831"/>
        <w:rPr>
          <w:rFonts w:cstheme="minorHAnsi"/>
          <w:b/>
          <w:bCs/>
          <w:szCs w:val="24"/>
        </w:rPr>
      </w:pPr>
      <w:r>
        <w:rPr>
          <w:b/>
          <w:sz w:val="24"/>
          <w:lang w:val="en-US"/>
        </w:rPr>
        <w:t xml:space="preserve">SD  </w:t>
      </w:r>
      <w:r w:rsidR="00425303">
        <w:rPr>
          <w:b/>
          <w:sz w:val="24"/>
          <w:lang w:val="en-US"/>
        </w:rPr>
        <w:t>Parmeshwar Burosee</w:t>
      </w:r>
      <w:r w:rsidR="00425303" w:rsidRPr="00036141">
        <w:rPr>
          <w:b/>
          <w:sz w:val="24"/>
          <w:lang w:val="en-US"/>
        </w:rPr>
        <w:tab/>
      </w:r>
    </w:p>
    <w:p w:rsidR="00425303" w:rsidRDefault="00E22F1C" w:rsidP="00425303">
      <w:pPr>
        <w:spacing w:after="0"/>
        <w:ind w:right="831"/>
        <w:rPr>
          <w:rFonts w:cstheme="minorHAnsi"/>
          <w:b/>
          <w:bCs/>
          <w:sz w:val="24"/>
          <w:szCs w:val="24"/>
        </w:rPr>
      </w:pPr>
      <w:r>
        <w:rPr>
          <w:rFonts w:cstheme="minorHAnsi"/>
          <w:b/>
          <w:bCs/>
          <w:sz w:val="24"/>
          <w:szCs w:val="24"/>
        </w:rPr>
        <w:t xml:space="preserve">       </w:t>
      </w:r>
      <w:r w:rsidR="00425303">
        <w:rPr>
          <w:rFonts w:cstheme="minorHAnsi"/>
          <w:b/>
          <w:bCs/>
          <w:sz w:val="24"/>
          <w:szCs w:val="24"/>
        </w:rPr>
        <w:t>(Member)</w:t>
      </w:r>
    </w:p>
    <w:p w:rsidR="00425303" w:rsidRDefault="00425303" w:rsidP="00425303">
      <w:pPr>
        <w:spacing w:after="0"/>
        <w:ind w:right="566"/>
        <w:jc w:val="both"/>
        <w:rPr>
          <w:rFonts w:eastAsia="Calibri" w:cstheme="minorHAnsi"/>
          <w:bCs/>
          <w:sz w:val="24"/>
          <w:szCs w:val="24"/>
        </w:rPr>
      </w:pPr>
    </w:p>
    <w:p w:rsidR="00425303" w:rsidRDefault="00425303" w:rsidP="00425303">
      <w:pPr>
        <w:spacing w:after="0"/>
        <w:ind w:right="566"/>
        <w:jc w:val="both"/>
        <w:rPr>
          <w:rFonts w:eastAsia="Calibri" w:cstheme="minorHAnsi"/>
          <w:bCs/>
          <w:sz w:val="24"/>
          <w:szCs w:val="24"/>
        </w:rPr>
      </w:pPr>
    </w:p>
    <w:p w:rsidR="00425303" w:rsidRDefault="00425303" w:rsidP="00425303">
      <w:pPr>
        <w:spacing w:after="0"/>
        <w:ind w:right="540"/>
        <w:jc w:val="both"/>
        <w:rPr>
          <w:rFonts w:eastAsia="Calibri" w:cstheme="minorHAnsi"/>
          <w:bCs/>
          <w:sz w:val="24"/>
          <w:szCs w:val="24"/>
        </w:rPr>
      </w:pPr>
    </w:p>
    <w:p w:rsidR="00425303" w:rsidRPr="00DB4A63" w:rsidRDefault="00425303" w:rsidP="00425303">
      <w:pPr>
        <w:spacing w:after="0"/>
        <w:ind w:right="-360"/>
        <w:jc w:val="both"/>
        <w:rPr>
          <w:sz w:val="24"/>
        </w:rPr>
      </w:pPr>
      <w:r w:rsidRPr="0050727C">
        <w:rPr>
          <w:rFonts w:eastAsia="Calibri" w:cstheme="minorHAnsi"/>
          <w:b/>
          <w:bCs/>
          <w:sz w:val="24"/>
          <w:szCs w:val="24"/>
        </w:rPr>
        <w:t>Date:</w:t>
      </w:r>
      <w:r>
        <w:rPr>
          <w:rFonts w:eastAsia="Calibri" w:cstheme="minorHAnsi"/>
          <w:b/>
          <w:bCs/>
          <w:sz w:val="24"/>
          <w:szCs w:val="24"/>
        </w:rPr>
        <w:tab/>
      </w:r>
      <w:r w:rsidR="00442B98">
        <w:rPr>
          <w:rFonts w:eastAsia="Calibri" w:cstheme="minorHAnsi"/>
          <w:b/>
          <w:bCs/>
          <w:sz w:val="24"/>
          <w:szCs w:val="24"/>
        </w:rPr>
        <w:t>21</w:t>
      </w:r>
      <w:r w:rsidR="00442B98" w:rsidRPr="00442B98">
        <w:rPr>
          <w:rFonts w:eastAsia="Calibri" w:cstheme="minorHAnsi"/>
          <w:b/>
          <w:bCs/>
          <w:sz w:val="24"/>
          <w:szCs w:val="24"/>
          <w:vertAlign w:val="superscript"/>
        </w:rPr>
        <w:t>st</w:t>
      </w:r>
      <w:r w:rsidR="00442B98">
        <w:rPr>
          <w:rFonts w:eastAsia="Calibri" w:cstheme="minorHAnsi"/>
          <w:b/>
          <w:bCs/>
          <w:sz w:val="24"/>
          <w:szCs w:val="24"/>
        </w:rPr>
        <w:t xml:space="preserve"> </w:t>
      </w:r>
      <w:r>
        <w:rPr>
          <w:rFonts w:eastAsia="Calibri" w:cstheme="minorHAnsi"/>
          <w:b/>
          <w:bCs/>
          <w:sz w:val="24"/>
          <w:szCs w:val="24"/>
        </w:rPr>
        <w:t>June 2018</w:t>
      </w:r>
      <w:r>
        <w:rPr>
          <w:rFonts w:eastAsia="Calibri" w:cstheme="minorHAnsi"/>
          <w:b/>
          <w:bCs/>
          <w:sz w:val="24"/>
          <w:szCs w:val="24"/>
        </w:rPr>
        <w:tab/>
      </w:r>
    </w:p>
    <w:p w:rsidR="00425303" w:rsidRDefault="00425303" w:rsidP="00425303">
      <w:pPr>
        <w:autoSpaceDE w:val="0"/>
        <w:autoSpaceDN w:val="0"/>
        <w:adjustRightInd w:val="0"/>
        <w:spacing w:after="0" w:line="240" w:lineRule="auto"/>
        <w:jc w:val="both"/>
        <w:rPr>
          <w:rFonts w:cs="ArialMT"/>
          <w:sz w:val="24"/>
          <w:lang w:val="en-US"/>
        </w:rPr>
      </w:pPr>
    </w:p>
    <w:p w:rsidR="00B219B0" w:rsidRPr="00DD0D27" w:rsidRDefault="00B219B0" w:rsidP="00DD0D27">
      <w:pPr>
        <w:jc w:val="both"/>
        <w:rPr>
          <w:sz w:val="24"/>
        </w:rPr>
      </w:pPr>
    </w:p>
    <w:sectPr w:rsidR="00B219B0" w:rsidRPr="00DD0D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82" w:rsidRDefault="00B33B82" w:rsidP="001A4599">
      <w:pPr>
        <w:spacing w:after="0" w:line="240" w:lineRule="auto"/>
      </w:pPr>
      <w:r>
        <w:separator/>
      </w:r>
    </w:p>
  </w:endnote>
  <w:endnote w:type="continuationSeparator" w:id="0">
    <w:p w:rsidR="00B33B82" w:rsidRDefault="00B33B82" w:rsidP="001A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05391"/>
      <w:docPartObj>
        <w:docPartGallery w:val="Page Numbers (Bottom of Page)"/>
        <w:docPartUnique/>
      </w:docPartObj>
    </w:sdtPr>
    <w:sdtEndPr>
      <w:rPr>
        <w:noProof/>
      </w:rPr>
    </w:sdtEndPr>
    <w:sdtContent>
      <w:p w:rsidR="00AF08CE" w:rsidRDefault="00AF08CE">
        <w:pPr>
          <w:pStyle w:val="Footer"/>
          <w:jc w:val="right"/>
        </w:pPr>
        <w:r>
          <w:fldChar w:fldCharType="begin"/>
        </w:r>
        <w:r>
          <w:instrText xml:space="preserve"> PAGE   \* MERGEFORMAT </w:instrText>
        </w:r>
        <w:r>
          <w:fldChar w:fldCharType="separate"/>
        </w:r>
        <w:r w:rsidR="001217AE">
          <w:rPr>
            <w:noProof/>
          </w:rPr>
          <w:t>1</w:t>
        </w:r>
        <w:r>
          <w:rPr>
            <w:noProof/>
          </w:rPr>
          <w:fldChar w:fldCharType="end"/>
        </w:r>
      </w:p>
    </w:sdtContent>
  </w:sdt>
  <w:p w:rsidR="00AF08CE" w:rsidRDefault="00AF08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82" w:rsidRDefault="00B33B82" w:rsidP="001A4599">
      <w:pPr>
        <w:spacing w:after="0" w:line="240" w:lineRule="auto"/>
      </w:pPr>
      <w:r>
        <w:separator/>
      </w:r>
    </w:p>
  </w:footnote>
  <w:footnote w:type="continuationSeparator" w:id="0">
    <w:p w:rsidR="00B33B82" w:rsidRDefault="00B33B82" w:rsidP="001A4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27"/>
    <w:rsid w:val="001217AE"/>
    <w:rsid w:val="00133525"/>
    <w:rsid w:val="00187C72"/>
    <w:rsid w:val="001A4599"/>
    <w:rsid w:val="001A6B9E"/>
    <w:rsid w:val="001F0EF1"/>
    <w:rsid w:val="0022116C"/>
    <w:rsid w:val="002512E3"/>
    <w:rsid w:val="002D4C35"/>
    <w:rsid w:val="00302CC8"/>
    <w:rsid w:val="00360B1F"/>
    <w:rsid w:val="00366FEF"/>
    <w:rsid w:val="00374D0F"/>
    <w:rsid w:val="00397A2A"/>
    <w:rsid w:val="00425303"/>
    <w:rsid w:val="00442B98"/>
    <w:rsid w:val="0047705F"/>
    <w:rsid w:val="004A4B58"/>
    <w:rsid w:val="004A6B92"/>
    <w:rsid w:val="0052076F"/>
    <w:rsid w:val="005531C9"/>
    <w:rsid w:val="00605981"/>
    <w:rsid w:val="00672242"/>
    <w:rsid w:val="006E191C"/>
    <w:rsid w:val="006F7BFF"/>
    <w:rsid w:val="00735716"/>
    <w:rsid w:val="007450BB"/>
    <w:rsid w:val="00850257"/>
    <w:rsid w:val="00875C2F"/>
    <w:rsid w:val="00921D81"/>
    <w:rsid w:val="009848BC"/>
    <w:rsid w:val="009B1D3E"/>
    <w:rsid w:val="009D4329"/>
    <w:rsid w:val="00A021B9"/>
    <w:rsid w:val="00A752D6"/>
    <w:rsid w:val="00AB62F4"/>
    <w:rsid w:val="00AF08CE"/>
    <w:rsid w:val="00B219B0"/>
    <w:rsid w:val="00B224C0"/>
    <w:rsid w:val="00B33B82"/>
    <w:rsid w:val="00C70284"/>
    <w:rsid w:val="00CF512E"/>
    <w:rsid w:val="00D62CC3"/>
    <w:rsid w:val="00D72AC5"/>
    <w:rsid w:val="00DC1F8E"/>
    <w:rsid w:val="00DD0D27"/>
    <w:rsid w:val="00E1667A"/>
    <w:rsid w:val="00E22F1C"/>
    <w:rsid w:val="00EB5C82"/>
    <w:rsid w:val="00EB6B47"/>
    <w:rsid w:val="00EF2CC2"/>
    <w:rsid w:val="00F4216E"/>
    <w:rsid w:val="00F46442"/>
    <w:rsid w:val="00F6420B"/>
    <w:rsid w:val="00F8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A7BE9-F58C-4577-B10F-D0E94C7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99"/>
    <w:rPr>
      <w:lang w:val="en-GB"/>
    </w:rPr>
  </w:style>
  <w:style w:type="paragraph" w:styleId="Footer">
    <w:name w:val="footer"/>
    <w:basedOn w:val="Normal"/>
    <w:link w:val="FooterChar"/>
    <w:uiPriority w:val="99"/>
    <w:unhideWhenUsed/>
    <w:rsid w:val="001A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99"/>
    <w:rPr>
      <w:lang w:val="en-GB"/>
    </w:rPr>
  </w:style>
  <w:style w:type="paragraph" w:styleId="BalloonText">
    <w:name w:val="Balloon Text"/>
    <w:basedOn w:val="Normal"/>
    <w:link w:val="BalloonTextChar"/>
    <w:uiPriority w:val="99"/>
    <w:semiHidden/>
    <w:unhideWhenUsed/>
    <w:rsid w:val="00442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B9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8BA9D8-D469-492B-8C6D-50BCC182690C}"/>
</file>

<file path=customXml/itemProps2.xml><?xml version="1.0" encoding="utf-8"?>
<ds:datastoreItem xmlns:ds="http://schemas.openxmlformats.org/officeDocument/2006/customXml" ds:itemID="{E390C28F-FA97-45D4-975F-B961641FADE7}"/>
</file>

<file path=customXml/itemProps3.xml><?xml version="1.0" encoding="utf-8"?>
<ds:datastoreItem xmlns:ds="http://schemas.openxmlformats.org/officeDocument/2006/customXml" ds:itemID="{9DFE0DE7-E65A-454F-9E00-BC986EA8E554}"/>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2018-06-21T05:26:00Z</cp:lastPrinted>
  <dcterms:created xsi:type="dcterms:W3CDTF">2018-06-21T12:03:00Z</dcterms:created>
  <dcterms:modified xsi:type="dcterms:W3CDTF">2018-06-21T12:03:00Z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147300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