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EA" w:rsidRPr="005B080A" w:rsidRDefault="00AB3DEA" w:rsidP="00AB3D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5B080A">
        <w:rPr>
          <w:rFonts w:ascii="Arial" w:hAnsi="Arial" w:cs="Arial"/>
          <w:b/>
          <w:sz w:val="24"/>
          <w:szCs w:val="24"/>
          <w:u w:val="single"/>
        </w:rPr>
        <w:t xml:space="preserve">EMPLOYMENT RELATIONS TRIBUNAL  </w:t>
      </w:r>
    </w:p>
    <w:p w:rsidR="00AB3DEA" w:rsidRPr="005B080A" w:rsidRDefault="000A20F4" w:rsidP="00AB3D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</w:t>
      </w:r>
      <w:r w:rsidR="00AB3DEA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ER</w:t>
      </w:r>
    </w:p>
    <w:p w:rsidR="00AB3DEA" w:rsidRPr="005B080A" w:rsidRDefault="00AB3DEA" w:rsidP="00AB3DEA">
      <w:pPr>
        <w:rPr>
          <w:rFonts w:ascii="Arial" w:hAnsi="Arial" w:cs="Arial"/>
          <w:b/>
          <w:sz w:val="24"/>
          <w:szCs w:val="24"/>
        </w:rPr>
      </w:pPr>
      <w:r w:rsidRPr="005B080A">
        <w:rPr>
          <w:rFonts w:ascii="Arial" w:hAnsi="Arial" w:cs="Arial"/>
          <w:b/>
          <w:sz w:val="24"/>
          <w:szCs w:val="24"/>
        </w:rPr>
        <w:t xml:space="preserve">ERT/ RN </w:t>
      </w:r>
      <w:r w:rsidR="000A20F4">
        <w:rPr>
          <w:rFonts w:ascii="Arial" w:hAnsi="Arial" w:cs="Arial"/>
          <w:b/>
          <w:sz w:val="24"/>
          <w:szCs w:val="24"/>
        </w:rPr>
        <w:t>77</w:t>
      </w:r>
      <w:r w:rsidRPr="005B080A">
        <w:rPr>
          <w:rFonts w:ascii="Arial" w:hAnsi="Arial" w:cs="Arial"/>
          <w:b/>
          <w:sz w:val="24"/>
          <w:szCs w:val="24"/>
        </w:rPr>
        <w:t>/1</w:t>
      </w:r>
      <w:r w:rsidR="000A20F4">
        <w:rPr>
          <w:rFonts w:ascii="Arial" w:hAnsi="Arial" w:cs="Arial"/>
          <w:b/>
          <w:sz w:val="24"/>
          <w:szCs w:val="24"/>
        </w:rPr>
        <w:t>7</w:t>
      </w:r>
    </w:p>
    <w:p w:rsidR="00AB3DEA" w:rsidRPr="005B080A" w:rsidRDefault="00AB3DEA" w:rsidP="00AB3DEA">
      <w:pPr>
        <w:ind w:firstLine="720"/>
        <w:rPr>
          <w:rFonts w:ascii="Arial" w:hAnsi="Arial" w:cs="Arial"/>
          <w:b/>
          <w:sz w:val="24"/>
          <w:szCs w:val="24"/>
        </w:rPr>
      </w:pPr>
    </w:p>
    <w:p w:rsidR="00AB3DEA" w:rsidRPr="005B080A" w:rsidRDefault="00AB3DEA" w:rsidP="00AB3DEA">
      <w:pPr>
        <w:ind w:firstLine="720"/>
        <w:rPr>
          <w:rFonts w:ascii="Arial" w:hAnsi="Arial" w:cs="Arial"/>
          <w:b/>
          <w:sz w:val="24"/>
          <w:szCs w:val="24"/>
        </w:rPr>
      </w:pPr>
      <w:r w:rsidRPr="005B080A">
        <w:rPr>
          <w:rFonts w:ascii="Arial" w:hAnsi="Arial" w:cs="Arial"/>
          <w:b/>
          <w:sz w:val="24"/>
          <w:szCs w:val="24"/>
        </w:rPr>
        <w:t>Before</w:t>
      </w:r>
    </w:p>
    <w:p w:rsidR="00AB3DEA" w:rsidRPr="005B080A" w:rsidRDefault="00AB3DEA" w:rsidP="00AB3DEA">
      <w:pPr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r w:rsidRPr="005B080A">
        <w:rPr>
          <w:rFonts w:ascii="Arial" w:hAnsi="Arial" w:cs="Arial"/>
          <w:b/>
          <w:sz w:val="24"/>
          <w:szCs w:val="24"/>
        </w:rPr>
        <w:t>Indiren Sivaramen</w:t>
      </w:r>
      <w:r w:rsidRPr="005B080A">
        <w:rPr>
          <w:rFonts w:ascii="Arial" w:hAnsi="Arial" w:cs="Arial"/>
          <w:b/>
          <w:sz w:val="24"/>
          <w:szCs w:val="24"/>
        </w:rPr>
        <w:tab/>
      </w:r>
      <w:r w:rsidRPr="005B080A">
        <w:rPr>
          <w:rFonts w:ascii="Arial" w:hAnsi="Arial" w:cs="Arial"/>
          <w:b/>
          <w:sz w:val="24"/>
          <w:szCs w:val="24"/>
        </w:rPr>
        <w:tab/>
        <w:t xml:space="preserve">        Vice-President</w:t>
      </w:r>
    </w:p>
    <w:p w:rsidR="00AB3DEA" w:rsidRPr="005B080A" w:rsidRDefault="000A20F4" w:rsidP="00AB3DEA">
      <w:pPr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Vijay Kumar Mohit</w:t>
      </w:r>
      <w:r w:rsidR="00AB3DEA">
        <w:rPr>
          <w:rFonts w:ascii="Arial" w:hAnsi="Arial" w:cs="Arial"/>
          <w:b/>
          <w:sz w:val="24"/>
          <w:szCs w:val="24"/>
        </w:rPr>
        <w:tab/>
      </w:r>
      <w:r w:rsidR="00AB3DEA" w:rsidRPr="005B080A">
        <w:rPr>
          <w:rFonts w:ascii="Arial" w:hAnsi="Arial" w:cs="Arial"/>
          <w:b/>
          <w:sz w:val="24"/>
          <w:szCs w:val="24"/>
        </w:rPr>
        <w:tab/>
      </w:r>
      <w:r w:rsidR="00AB3DEA">
        <w:rPr>
          <w:rFonts w:ascii="Arial" w:hAnsi="Arial" w:cs="Arial"/>
          <w:b/>
          <w:sz w:val="24"/>
          <w:szCs w:val="24"/>
        </w:rPr>
        <w:t xml:space="preserve">        M</w:t>
      </w:r>
      <w:r w:rsidR="00AB3DEA" w:rsidRPr="005B080A">
        <w:rPr>
          <w:rFonts w:ascii="Arial" w:hAnsi="Arial" w:cs="Arial"/>
          <w:b/>
          <w:sz w:val="24"/>
          <w:szCs w:val="24"/>
        </w:rPr>
        <w:t>ember</w:t>
      </w:r>
    </w:p>
    <w:p w:rsidR="00AB3DEA" w:rsidRPr="005B080A" w:rsidRDefault="000A20F4" w:rsidP="00AB3DEA">
      <w:pPr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Karen K. Veerapen</w:t>
      </w:r>
      <w:r w:rsidR="00AB3DEA" w:rsidRPr="005B080A">
        <w:rPr>
          <w:rFonts w:ascii="Arial" w:hAnsi="Arial" w:cs="Arial"/>
          <w:b/>
          <w:sz w:val="24"/>
          <w:szCs w:val="24"/>
        </w:rPr>
        <w:tab/>
      </w:r>
      <w:r w:rsidR="00AB3DEA" w:rsidRPr="005B080A">
        <w:rPr>
          <w:rFonts w:ascii="Arial" w:hAnsi="Arial" w:cs="Arial"/>
          <w:b/>
          <w:sz w:val="24"/>
          <w:szCs w:val="24"/>
        </w:rPr>
        <w:tab/>
        <w:t xml:space="preserve">  </w:t>
      </w:r>
      <w:r w:rsidR="00AB3DEA">
        <w:rPr>
          <w:rFonts w:ascii="Arial" w:hAnsi="Arial" w:cs="Arial"/>
          <w:b/>
          <w:sz w:val="24"/>
          <w:szCs w:val="24"/>
        </w:rPr>
        <w:t xml:space="preserve">      </w:t>
      </w:r>
      <w:r w:rsidR="00AB3DEA" w:rsidRPr="005B080A">
        <w:rPr>
          <w:rFonts w:ascii="Arial" w:hAnsi="Arial" w:cs="Arial"/>
          <w:b/>
          <w:sz w:val="24"/>
          <w:szCs w:val="24"/>
        </w:rPr>
        <w:t>Member</w:t>
      </w:r>
    </w:p>
    <w:p w:rsidR="00AB3DEA" w:rsidRPr="005B080A" w:rsidRDefault="00AB3DEA" w:rsidP="00AB3DEA">
      <w:pPr>
        <w:tabs>
          <w:tab w:val="left" w:pos="3510"/>
        </w:tabs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5B080A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0A20F4">
        <w:rPr>
          <w:rFonts w:ascii="Arial" w:hAnsi="Arial" w:cs="Arial"/>
          <w:b/>
          <w:sz w:val="24"/>
          <w:szCs w:val="24"/>
        </w:rPr>
        <w:t>Yves Christian Fanchette</w:t>
      </w:r>
      <w:r w:rsidRPr="005B080A">
        <w:rPr>
          <w:rFonts w:ascii="Arial" w:hAnsi="Arial" w:cs="Arial"/>
          <w:b/>
          <w:sz w:val="24"/>
          <w:szCs w:val="24"/>
        </w:rPr>
        <w:t xml:space="preserve">     </w:t>
      </w:r>
      <w:r w:rsidR="0076087A">
        <w:rPr>
          <w:rFonts w:ascii="Arial" w:hAnsi="Arial" w:cs="Arial"/>
          <w:b/>
          <w:sz w:val="24"/>
          <w:szCs w:val="24"/>
        </w:rPr>
        <w:t xml:space="preserve"> </w:t>
      </w:r>
      <w:r w:rsidRPr="005B080A">
        <w:rPr>
          <w:rFonts w:ascii="Arial" w:hAnsi="Arial" w:cs="Arial"/>
          <w:b/>
          <w:sz w:val="24"/>
          <w:szCs w:val="24"/>
        </w:rPr>
        <w:t xml:space="preserve"> Member</w:t>
      </w:r>
    </w:p>
    <w:p w:rsidR="00AB3DEA" w:rsidRPr="005B080A" w:rsidRDefault="00AB3DEA" w:rsidP="00AB3DEA">
      <w:pPr>
        <w:rPr>
          <w:rFonts w:ascii="Arial" w:hAnsi="Arial" w:cs="Arial"/>
          <w:b/>
          <w:sz w:val="24"/>
          <w:szCs w:val="24"/>
        </w:rPr>
      </w:pPr>
    </w:p>
    <w:p w:rsidR="00AB3DEA" w:rsidRPr="005B080A" w:rsidRDefault="00AB3DEA" w:rsidP="00AB3DEA">
      <w:pPr>
        <w:rPr>
          <w:rFonts w:ascii="Arial" w:hAnsi="Arial" w:cs="Arial"/>
          <w:b/>
          <w:sz w:val="24"/>
          <w:szCs w:val="24"/>
        </w:rPr>
      </w:pPr>
      <w:r w:rsidRPr="005B080A">
        <w:rPr>
          <w:rFonts w:ascii="Arial" w:hAnsi="Arial" w:cs="Arial"/>
          <w:b/>
          <w:sz w:val="24"/>
          <w:szCs w:val="24"/>
        </w:rPr>
        <w:t>In the matter of:-</w:t>
      </w:r>
    </w:p>
    <w:p w:rsidR="00AB3DEA" w:rsidRPr="005B080A" w:rsidRDefault="000A20F4" w:rsidP="00AB3DEA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 Louis Maritime Employees Association</w:t>
      </w:r>
      <w:r w:rsidR="00AB3DEA" w:rsidRPr="005B080A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Applicant</w:t>
      </w:r>
      <w:r w:rsidR="00AB3DEA" w:rsidRPr="005B080A">
        <w:rPr>
          <w:rFonts w:ascii="Arial" w:hAnsi="Arial" w:cs="Arial"/>
          <w:b/>
          <w:sz w:val="24"/>
          <w:szCs w:val="24"/>
        </w:rPr>
        <w:t>)</w:t>
      </w:r>
    </w:p>
    <w:p w:rsidR="00AB3DEA" w:rsidRPr="005B080A" w:rsidRDefault="00AB3DEA" w:rsidP="00AB3DEA">
      <w:pPr>
        <w:jc w:val="center"/>
        <w:rPr>
          <w:rFonts w:ascii="Arial" w:hAnsi="Arial" w:cs="Arial"/>
          <w:b/>
          <w:sz w:val="24"/>
          <w:szCs w:val="24"/>
        </w:rPr>
      </w:pPr>
      <w:r w:rsidRPr="005B080A">
        <w:rPr>
          <w:rFonts w:ascii="Arial" w:hAnsi="Arial" w:cs="Arial"/>
          <w:b/>
          <w:sz w:val="24"/>
          <w:szCs w:val="24"/>
        </w:rPr>
        <w:t>And</w:t>
      </w:r>
    </w:p>
    <w:p w:rsidR="00AB3DEA" w:rsidRDefault="000A20F4" w:rsidP="00AB3DEA">
      <w:pPr>
        <w:ind w:left="144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Freeport Operations (Mauritius) Limited</w:t>
      </w:r>
      <w:r w:rsidR="00AB3DEA" w:rsidRPr="005B080A">
        <w:rPr>
          <w:rFonts w:ascii="Arial" w:hAnsi="Arial" w:cs="Arial"/>
          <w:b/>
          <w:sz w:val="24"/>
          <w:szCs w:val="24"/>
        </w:rPr>
        <w:t xml:space="preserve"> (Respondent</w:t>
      </w:r>
      <w:r w:rsidR="00AB3DEA" w:rsidRPr="00906543">
        <w:rPr>
          <w:rFonts w:ascii="Arial" w:hAnsi="Arial" w:cs="Arial"/>
          <w:b/>
          <w:sz w:val="28"/>
          <w:szCs w:val="28"/>
        </w:rPr>
        <w:t>)</w:t>
      </w:r>
    </w:p>
    <w:p w:rsidR="00AB3DEA" w:rsidRDefault="00AB3DEA" w:rsidP="00FB39E3">
      <w:pPr>
        <w:rPr>
          <w:rFonts w:ascii="Arial" w:hAnsi="Arial" w:cs="Arial"/>
          <w:b/>
          <w:sz w:val="24"/>
          <w:szCs w:val="24"/>
        </w:rPr>
      </w:pPr>
      <w:r w:rsidRPr="00AB3DEA">
        <w:rPr>
          <w:rFonts w:ascii="Arial" w:hAnsi="Arial" w:cs="Arial"/>
          <w:b/>
          <w:sz w:val="24"/>
          <w:szCs w:val="24"/>
        </w:rPr>
        <w:t xml:space="preserve">in presence of </w:t>
      </w:r>
      <w:r w:rsidR="00FB39E3">
        <w:rPr>
          <w:rFonts w:ascii="Arial" w:hAnsi="Arial" w:cs="Arial"/>
          <w:b/>
          <w:sz w:val="24"/>
          <w:szCs w:val="24"/>
        </w:rPr>
        <w:tab/>
        <w:t xml:space="preserve">     </w:t>
      </w:r>
      <w:r w:rsidR="00BA5611">
        <w:rPr>
          <w:rFonts w:ascii="Arial" w:hAnsi="Arial" w:cs="Arial"/>
          <w:b/>
          <w:sz w:val="24"/>
          <w:szCs w:val="24"/>
        </w:rPr>
        <w:t xml:space="preserve">  </w:t>
      </w:r>
      <w:r w:rsidRPr="00AB3DEA">
        <w:rPr>
          <w:rFonts w:ascii="Arial" w:hAnsi="Arial" w:cs="Arial"/>
          <w:b/>
          <w:sz w:val="24"/>
          <w:szCs w:val="24"/>
        </w:rPr>
        <w:t xml:space="preserve">(1) </w:t>
      </w:r>
      <w:r w:rsidR="000A20F4">
        <w:rPr>
          <w:rFonts w:ascii="Arial" w:hAnsi="Arial" w:cs="Arial"/>
          <w:b/>
          <w:sz w:val="24"/>
          <w:szCs w:val="24"/>
        </w:rPr>
        <w:t>Private Enterprises Employees Union</w:t>
      </w:r>
    </w:p>
    <w:p w:rsidR="00AB3DEA" w:rsidRDefault="00AB3DEA" w:rsidP="00AB3DEA">
      <w:pPr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(2) </w:t>
      </w:r>
      <w:r w:rsidR="000A20F4">
        <w:rPr>
          <w:rFonts w:ascii="Arial" w:hAnsi="Arial" w:cs="Arial"/>
          <w:b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>M</w:t>
      </w:r>
      <w:r w:rsidR="000A20F4">
        <w:rPr>
          <w:rFonts w:ascii="Arial" w:hAnsi="Arial" w:cs="Arial"/>
          <w:b/>
          <w:sz w:val="24"/>
          <w:szCs w:val="24"/>
        </w:rPr>
        <w:t>aritime Transport and Port Employees Union</w:t>
      </w:r>
    </w:p>
    <w:p w:rsidR="00AB3DEA" w:rsidRDefault="00FB39E3" w:rsidP="00AB3DEA">
      <w:pPr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(Co-Respondents)</w:t>
      </w:r>
    </w:p>
    <w:p w:rsidR="00787A33" w:rsidRDefault="00787A33" w:rsidP="00AB3DEA">
      <w:pPr>
        <w:jc w:val="both"/>
        <w:rPr>
          <w:rFonts w:ascii="Arial" w:hAnsi="Arial" w:cs="Arial"/>
          <w:sz w:val="24"/>
          <w:szCs w:val="24"/>
        </w:rPr>
      </w:pPr>
    </w:p>
    <w:p w:rsidR="00AB3DEA" w:rsidRPr="00BA5611" w:rsidRDefault="00BA5611" w:rsidP="000A20F4">
      <w:pPr>
        <w:jc w:val="both"/>
        <w:rPr>
          <w:rFonts w:ascii="Arial" w:hAnsi="Arial" w:cs="Arial"/>
          <w:sz w:val="24"/>
          <w:szCs w:val="24"/>
        </w:rPr>
      </w:pPr>
      <w:r w:rsidRPr="00BA5611">
        <w:rPr>
          <w:rFonts w:ascii="Arial" w:hAnsi="Arial" w:cs="Arial"/>
          <w:sz w:val="24"/>
          <w:szCs w:val="24"/>
        </w:rPr>
        <w:t xml:space="preserve">The present matter is an application by the Port Louis Maritime Employees Association under section 38 (1) of the Employment Relations Act (the “Act”) for an order </w:t>
      </w:r>
      <w:r w:rsidR="00973E14">
        <w:rPr>
          <w:rFonts w:ascii="Arial" w:hAnsi="Arial" w:cs="Arial"/>
          <w:sz w:val="24"/>
          <w:szCs w:val="24"/>
        </w:rPr>
        <w:t xml:space="preserve">directing the Respondent to </w:t>
      </w:r>
      <w:r w:rsidRPr="00BA5611">
        <w:rPr>
          <w:rFonts w:ascii="Arial" w:hAnsi="Arial" w:cs="Arial"/>
          <w:sz w:val="24"/>
          <w:szCs w:val="24"/>
        </w:rPr>
        <w:t>recogni</w:t>
      </w:r>
      <w:r w:rsidR="00973E14">
        <w:rPr>
          <w:rFonts w:ascii="Arial" w:hAnsi="Arial" w:cs="Arial"/>
          <w:sz w:val="24"/>
          <w:szCs w:val="24"/>
        </w:rPr>
        <w:t>se</w:t>
      </w:r>
      <w:r w:rsidRPr="00BA5611">
        <w:rPr>
          <w:rFonts w:ascii="Arial" w:hAnsi="Arial" w:cs="Arial"/>
          <w:sz w:val="24"/>
          <w:szCs w:val="24"/>
        </w:rPr>
        <w:t xml:space="preserve"> </w:t>
      </w:r>
      <w:r w:rsidR="00973E14">
        <w:rPr>
          <w:rFonts w:ascii="Arial" w:hAnsi="Arial" w:cs="Arial"/>
          <w:sz w:val="24"/>
          <w:szCs w:val="24"/>
        </w:rPr>
        <w:t xml:space="preserve">the Applicant </w:t>
      </w:r>
      <w:r>
        <w:rPr>
          <w:rFonts w:ascii="Arial" w:hAnsi="Arial" w:cs="Arial"/>
          <w:sz w:val="24"/>
          <w:szCs w:val="24"/>
        </w:rPr>
        <w:t xml:space="preserve">as </w:t>
      </w:r>
      <w:r w:rsidR="00973E1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sole bargaining agent </w:t>
      </w:r>
      <w:r w:rsidRPr="00BA5611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a bargaining unit in </w:t>
      </w:r>
      <w:r w:rsidRPr="00BA5611">
        <w:rPr>
          <w:rFonts w:ascii="Arial" w:hAnsi="Arial" w:cs="Arial"/>
          <w:sz w:val="24"/>
          <w:szCs w:val="24"/>
        </w:rPr>
        <w:t xml:space="preserve">relation to employees of </w:t>
      </w:r>
      <w:r w:rsidR="00973E14">
        <w:rPr>
          <w:rFonts w:ascii="Arial" w:hAnsi="Arial" w:cs="Arial"/>
          <w:sz w:val="24"/>
          <w:szCs w:val="24"/>
        </w:rPr>
        <w:t>the Respondent</w:t>
      </w:r>
      <w:r w:rsidRPr="00BA5611">
        <w:rPr>
          <w:rFonts w:ascii="Arial" w:hAnsi="Arial" w:cs="Arial"/>
          <w:sz w:val="24"/>
          <w:szCs w:val="24"/>
        </w:rPr>
        <w:t xml:space="preserve">. </w:t>
      </w:r>
      <w:r w:rsidR="00973E14">
        <w:rPr>
          <w:rFonts w:ascii="Arial" w:hAnsi="Arial" w:cs="Arial"/>
          <w:sz w:val="24"/>
          <w:szCs w:val="24"/>
        </w:rPr>
        <w:t xml:space="preserve"> </w:t>
      </w:r>
      <w:r w:rsidRPr="00BA5611">
        <w:rPr>
          <w:rFonts w:ascii="Arial" w:hAnsi="Arial" w:cs="Arial"/>
          <w:sz w:val="24"/>
          <w:szCs w:val="24"/>
        </w:rPr>
        <w:t xml:space="preserve">The Applicant was </w:t>
      </w:r>
      <w:r>
        <w:rPr>
          <w:rFonts w:ascii="Arial" w:hAnsi="Arial" w:cs="Arial"/>
          <w:sz w:val="24"/>
          <w:szCs w:val="24"/>
        </w:rPr>
        <w:t>represented by</w:t>
      </w:r>
      <w:r w:rsidRPr="00BA56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Negotiator w</w:t>
      </w:r>
      <w:r w:rsidRPr="00BA5611">
        <w:rPr>
          <w:rFonts w:ascii="Arial" w:hAnsi="Arial" w:cs="Arial"/>
          <w:sz w:val="24"/>
          <w:szCs w:val="24"/>
        </w:rPr>
        <w:t>hereas the Respondent was assisted by Counsel</w:t>
      </w:r>
      <w:r>
        <w:rPr>
          <w:rFonts w:ascii="Arial" w:hAnsi="Arial" w:cs="Arial"/>
          <w:sz w:val="24"/>
          <w:szCs w:val="24"/>
        </w:rPr>
        <w:t>.</w:t>
      </w:r>
      <w:r w:rsidRPr="00BA56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Co-Respondents </w:t>
      </w:r>
      <w:r w:rsidR="00973E14">
        <w:rPr>
          <w:rFonts w:ascii="Arial" w:hAnsi="Arial" w:cs="Arial"/>
          <w:sz w:val="24"/>
          <w:szCs w:val="24"/>
        </w:rPr>
        <w:t xml:space="preserve">No 1 and 2 </w:t>
      </w:r>
      <w:r>
        <w:rPr>
          <w:rFonts w:ascii="Arial" w:hAnsi="Arial" w:cs="Arial"/>
          <w:sz w:val="24"/>
          <w:szCs w:val="24"/>
        </w:rPr>
        <w:t xml:space="preserve">were represented by </w:t>
      </w:r>
      <w:r w:rsidR="006D34F6">
        <w:rPr>
          <w:rFonts w:ascii="Arial" w:hAnsi="Arial" w:cs="Arial"/>
          <w:sz w:val="24"/>
          <w:szCs w:val="24"/>
        </w:rPr>
        <w:t xml:space="preserve">an </w:t>
      </w:r>
      <w:r w:rsidR="00973E14">
        <w:rPr>
          <w:rFonts w:ascii="Arial" w:hAnsi="Arial" w:cs="Arial"/>
          <w:sz w:val="24"/>
          <w:szCs w:val="24"/>
        </w:rPr>
        <w:t>A</w:t>
      </w:r>
      <w:r w:rsidR="006D34F6">
        <w:rPr>
          <w:rFonts w:ascii="Arial" w:hAnsi="Arial" w:cs="Arial"/>
          <w:sz w:val="24"/>
          <w:szCs w:val="24"/>
        </w:rPr>
        <w:t xml:space="preserve">ccounting </w:t>
      </w:r>
      <w:r w:rsidR="00973E14">
        <w:rPr>
          <w:rFonts w:ascii="Arial" w:hAnsi="Arial" w:cs="Arial"/>
          <w:sz w:val="24"/>
          <w:szCs w:val="24"/>
        </w:rPr>
        <w:t>O</w:t>
      </w:r>
      <w:r w:rsidR="006D34F6">
        <w:rPr>
          <w:rFonts w:ascii="Arial" w:hAnsi="Arial" w:cs="Arial"/>
          <w:sz w:val="24"/>
          <w:szCs w:val="24"/>
        </w:rPr>
        <w:t>fficer and a Negotiator</w:t>
      </w:r>
      <w:r w:rsidR="00973E14">
        <w:rPr>
          <w:rFonts w:ascii="Arial" w:hAnsi="Arial" w:cs="Arial"/>
          <w:sz w:val="24"/>
          <w:szCs w:val="24"/>
        </w:rPr>
        <w:t xml:space="preserve"> respectively</w:t>
      </w:r>
      <w:r w:rsidR="006D34F6">
        <w:rPr>
          <w:rFonts w:ascii="Arial" w:hAnsi="Arial" w:cs="Arial"/>
          <w:sz w:val="24"/>
          <w:szCs w:val="24"/>
        </w:rPr>
        <w:t xml:space="preserve">. </w:t>
      </w:r>
      <w:r w:rsidR="000A20F4" w:rsidRPr="00BA5611">
        <w:rPr>
          <w:rFonts w:ascii="Arial" w:hAnsi="Arial" w:cs="Arial"/>
          <w:sz w:val="24"/>
          <w:szCs w:val="24"/>
        </w:rPr>
        <w:t xml:space="preserve"> </w:t>
      </w:r>
    </w:p>
    <w:p w:rsidR="0076087A" w:rsidRDefault="006D34F6" w:rsidP="00AB3D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973E14">
        <w:rPr>
          <w:rFonts w:ascii="Arial" w:hAnsi="Arial" w:cs="Arial"/>
          <w:sz w:val="24"/>
          <w:szCs w:val="24"/>
        </w:rPr>
        <w:t xml:space="preserve"> application was resisted by the Respondent</w:t>
      </w:r>
      <w:r w:rsidR="0076087A">
        <w:rPr>
          <w:rFonts w:ascii="Arial" w:hAnsi="Arial" w:cs="Arial"/>
          <w:sz w:val="24"/>
          <w:szCs w:val="24"/>
        </w:rPr>
        <w:t xml:space="preserve"> on the following grounds:</w:t>
      </w:r>
    </w:p>
    <w:p w:rsidR="0076087A" w:rsidRDefault="0076087A" w:rsidP="0076087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Respondent already have two recognised trade unions namely Co-Respondent No 1 and Co-Respondent No 2; and </w:t>
      </w:r>
    </w:p>
    <w:p w:rsidR="0076087A" w:rsidRPr="0076087A" w:rsidRDefault="0076087A" w:rsidP="0076087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the Applicant does not have the support of 50% of employees for sole recognition. </w:t>
      </w:r>
    </w:p>
    <w:p w:rsidR="00AB3DEA" w:rsidRDefault="00973E14" w:rsidP="00AB3D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Co-Respondents had no objection for every trade union to be recognised but </w:t>
      </w:r>
      <w:r w:rsidR="006D34F6">
        <w:rPr>
          <w:rFonts w:ascii="Arial" w:hAnsi="Arial" w:cs="Arial"/>
          <w:sz w:val="24"/>
          <w:szCs w:val="24"/>
        </w:rPr>
        <w:t>object</w:t>
      </w:r>
      <w:r>
        <w:rPr>
          <w:rFonts w:ascii="Arial" w:hAnsi="Arial" w:cs="Arial"/>
          <w:sz w:val="24"/>
          <w:szCs w:val="24"/>
        </w:rPr>
        <w:t>ed</w:t>
      </w:r>
      <w:r w:rsidR="006D34F6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 xml:space="preserve">Applicant being granted </w:t>
      </w:r>
      <w:r w:rsidR="006D34F6">
        <w:rPr>
          <w:rFonts w:ascii="Arial" w:hAnsi="Arial" w:cs="Arial"/>
          <w:sz w:val="24"/>
          <w:szCs w:val="24"/>
        </w:rPr>
        <w:t>sole recognition.  Co-Respondents were already recogni</w:t>
      </w:r>
      <w:r w:rsidR="00426850">
        <w:rPr>
          <w:rFonts w:ascii="Arial" w:hAnsi="Arial" w:cs="Arial"/>
          <w:sz w:val="24"/>
          <w:szCs w:val="24"/>
        </w:rPr>
        <w:t>s</w:t>
      </w:r>
      <w:r w:rsidR="006D34F6">
        <w:rPr>
          <w:rFonts w:ascii="Arial" w:hAnsi="Arial" w:cs="Arial"/>
          <w:sz w:val="24"/>
          <w:szCs w:val="24"/>
        </w:rPr>
        <w:t xml:space="preserve">ed trade unions at the Respondent and the evidence suggests that they were acting as a Joint Negotiating Panel (JNP).  Applicant did not want to join the JNP and insisted to be granted sole recognition.  The representative of Applicant adduced evidence and produced </w:t>
      </w:r>
      <w:r w:rsidR="00426850">
        <w:rPr>
          <w:rFonts w:ascii="Arial" w:hAnsi="Arial" w:cs="Arial"/>
          <w:sz w:val="24"/>
          <w:szCs w:val="24"/>
        </w:rPr>
        <w:t xml:space="preserve">a </w:t>
      </w:r>
      <w:r w:rsidR="006D34F6">
        <w:rPr>
          <w:rFonts w:ascii="Arial" w:hAnsi="Arial" w:cs="Arial"/>
          <w:sz w:val="24"/>
          <w:szCs w:val="24"/>
        </w:rPr>
        <w:t>set of documents in relation to 59 employees in the said bargaining unit who would be members of Applicant.  The Tribunal proceeded for a ballot</w:t>
      </w:r>
      <w:r w:rsidR="0009461C">
        <w:rPr>
          <w:rFonts w:ascii="Arial" w:hAnsi="Arial" w:cs="Arial"/>
          <w:sz w:val="24"/>
          <w:szCs w:val="24"/>
        </w:rPr>
        <w:t xml:space="preserve"> </w:t>
      </w:r>
      <w:r w:rsidR="006D34F6">
        <w:rPr>
          <w:rFonts w:ascii="Arial" w:hAnsi="Arial" w:cs="Arial"/>
          <w:sz w:val="24"/>
          <w:szCs w:val="24"/>
        </w:rPr>
        <w:t xml:space="preserve">exercise in the circumstances and as suggested by the parties.  </w:t>
      </w:r>
      <w:r w:rsidR="000B4E7C">
        <w:rPr>
          <w:rFonts w:ascii="Arial" w:hAnsi="Arial" w:cs="Arial"/>
          <w:sz w:val="24"/>
          <w:szCs w:val="24"/>
        </w:rPr>
        <w:t xml:space="preserve">The employees were asked which trade union or group of trade unions they wished to be their sole bargaining agent.  </w:t>
      </w:r>
      <w:r w:rsidR="00426850">
        <w:rPr>
          <w:rFonts w:ascii="Arial" w:hAnsi="Arial" w:cs="Arial"/>
          <w:sz w:val="24"/>
          <w:szCs w:val="24"/>
        </w:rPr>
        <w:t xml:space="preserve">It was </w:t>
      </w:r>
      <w:r w:rsidR="000B4E7C">
        <w:rPr>
          <w:rFonts w:ascii="Arial" w:hAnsi="Arial" w:cs="Arial"/>
          <w:sz w:val="24"/>
          <w:szCs w:val="24"/>
        </w:rPr>
        <w:t xml:space="preserve">also </w:t>
      </w:r>
      <w:r w:rsidR="00426850">
        <w:rPr>
          <w:rFonts w:ascii="Arial" w:hAnsi="Arial" w:cs="Arial"/>
          <w:sz w:val="24"/>
          <w:szCs w:val="24"/>
        </w:rPr>
        <w:t>agreed that Co-Respondents No 1 and 2 would be referred to as the Joint Negotiating Panel</w:t>
      </w:r>
      <w:r w:rsidR="00C55871">
        <w:rPr>
          <w:rFonts w:ascii="Arial" w:hAnsi="Arial" w:cs="Arial"/>
          <w:sz w:val="24"/>
          <w:szCs w:val="24"/>
        </w:rPr>
        <w:t xml:space="preserve"> consisting of Co-Respondents No 1 and 2</w:t>
      </w:r>
      <w:r w:rsidR="009F7200">
        <w:rPr>
          <w:rFonts w:ascii="Arial" w:hAnsi="Arial" w:cs="Arial"/>
          <w:sz w:val="24"/>
          <w:szCs w:val="24"/>
        </w:rPr>
        <w:t>.</w:t>
      </w:r>
      <w:r w:rsidR="00C55871">
        <w:rPr>
          <w:rFonts w:ascii="Arial" w:hAnsi="Arial" w:cs="Arial"/>
          <w:sz w:val="24"/>
          <w:szCs w:val="24"/>
        </w:rPr>
        <w:t xml:space="preserve">  </w:t>
      </w:r>
      <w:r w:rsidR="00426850">
        <w:rPr>
          <w:rFonts w:ascii="Arial" w:hAnsi="Arial" w:cs="Arial"/>
          <w:sz w:val="24"/>
          <w:szCs w:val="24"/>
        </w:rPr>
        <w:t xml:space="preserve"> </w:t>
      </w:r>
      <w:r w:rsidR="006D34F6">
        <w:rPr>
          <w:rFonts w:ascii="Arial" w:hAnsi="Arial" w:cs="Arial"/>
          <w:sz w:val="24"/>
          <w:szCs w:val="24"/>
        </w:rPr>
        <w:t xml:space="preserve">    </w:t>
      </w:r>
    </w:p>
    <w:p w:rsidR="00773364" w:rsidRDefault="0009461C" w:rsidP="00AB3D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secret </w:t>
      </w:r>
      <w:r w:rsidR="00DB066B">
        <w:rPr>
          <w:rFonts w:ascii="Arial" w:hAnsi="Arial" w:cs="Arial"/>
          <w:sz w:val="24"/>
          <w:szCs w:val="24"/>
        </w:rPr>
        <w:t xml:space="preserve">ballot exercise </w:t>
      </w:r>
      <w:r>
        <w:rPr>
          <w:rFonts w:ascii="Arial" w:hAnsi="Arial" w:cs="Arial"/>
          <w:sz w:val="24"/>
          <w:szCs w:val="24"/>
        </w:rPr>
        <w:t xml:space="preserve">was organized and supervised by the Tribunal at the seat of the Respondent </w:t>
      </w:r>
      <w:r w:rsidR="00DB066B">
        <w:rPr>
          <w:rFonts w:ascii="Arial" w:hAnsi="Arial" w:cs="Arial"/>
          <w:sz w:val="24"/>
          <w:szCs w:val="24"/>
        </w:rPr>
        <w:t>on Thursday 24 August 2017</w:t>
      </w:r>
      <w:r>
        <w:rPr>
          <w:rFonts w:ascii="Arial" w:hAnsi="Arial" w:cs="Arial"/>
          <w:sz w:val="24"/>
          <w:szCs w:val="24"/>
        </w:rPr>
        <w:t>.  Out of a total number of 90 employees in the relevant bargaining unit as agreed by all parties</w:t>
      </w:r>
      <w:r w:rsidR="00DB066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62 employees participated in the ballot exercise.  </w:t>
      </w:r>
      <w:r w:rsidR="0076087A">
        <w:rPr>
          <w:rFonts w:ascii="Arial" w:hAnsi="Arial" w:cs="Arial"/>
          <w:sz w:val="24"/>
          <w:szCs w:val="24"/>
        </w:rPr>
        <w:t>58</w:t>
      </w:r>
      <w:r w:rsidR="00773364">
        <w:rPr>
          <w:rFonts w:ascii="Arial" w:hAnsi="Arial" w:cs="Arial"/>
          <w:sz w:val="24"/>
          <w:szCs w:val="24"/>
        </w:rPr>
        <w:t xml:space="preserve"> </w:t>
      </w:r>
      <w:r w:rsidR="0076087A">
        <w:rPr>
          <w:rFonts w:ascii="Arial" w:hAnsi="Arial" w:cs="Arial"/>
          <w:sz w:val="24"/>
          <w:szCs w:val="24"/>
        </w:rPr>
        <w:t>employees</w:t>
      </w:r>
      <w:r w:rsidR="00773364">
        <w:rPr>
          <w:rFonts w:ascii="Arial" w:hAnsi="Arial" w:cs="Arial"/>
          <w:sz w:val="24"/>
          <w:szCs w:val="24"/>
        </w:rPr>
        <w:t xml:space="preserve"> voted </w:t>
      </w:r>
      <w:r w:rsidR="000F4761">
        <w:rPr>
          <w:rFonts w:ascii="Arial" w:hAnsi="Arial" w:cs="Arial"/>
          <w:sz w:val="24"/>
          <w:szCs w:val="24"/>
        </w:rPr>
        <w:t>for</w:t>
      </w:r>
      <w:r w:rsidR="00426850">
        <w:rPr>
          <w:rFonts w:ascii="Arial" w:hAnsi="Arial" w:cs="Arial"/>
          <w:sz w:val="24"/>
          <w:szCs w:val="24"/>
        </w:rPr>
        <w:t xml:space="preserve"> </w:t>
      </w:r>
      <w:r w:rsidR="00773364">
        <w:rPr>
          <w:rFonts w:ascii="Arial" w:hAnsi="Arial" w:cs="Arial"/>
          <w:sz w:val="24"/>
          <w:szCs w:val="24"/>
        </w:rPr>
        <w:t>the Applicant</w:t>
      </w:r>
      <w:r w:rsidR="00426850">
        <w:rPr>
          <w:rFonts w:ascii="Arial" w:hAnsi="Arial" w:cs="Arial"/>
          <w:sz w:val="24"/>
          <w:szCs w:val="24"/>
        </w:rPr>
        <w:t xml:space="preserve"> as their sole bargaining agent at the Respondent</w:t>
      </w:r>
      <w:r>
        <w:rPr>
          <w:rFonts w:ascii="Arial" w:hAnsi="Arial" w:cs="Arial"/>
          <w:sz w:val="24"/>
          <w:szCs w:val="24"/>
        </w:rPr>
        <w:t xml:space="preserve"> whilst 3 employees voted for the Joint Negotiating Panel (Private Enterprises Employees Union and The Maritime Transport and Port Employees Union) and one bulletin was declared void</w:t>
      </w:r>
      <w:r w:rsidR="00773364">
        <w:rPr>
          <w:rFonts w:ascii="Arial" w:hAnsi="Arial" w:cs="Arial"/>
          <w:sz w:val="24"/>
          <w:szCs w:val="24"/>
        </w:rPr>
        <w:t xml:space="preserve">.  The Applicant thus secured the support of </w:t>
      </w:r>
      <w:r w:rsidR="0076087A">
        <w:rPr>
          <w:rFonts w:ascii="Arial" w:hAnsi="Arial" w:cs="Arial"/>
          <w:sz w:val="24"/>
          <w:szCs w:val="24"/>
        </w:rPr>
        <w:t>64</w:t>
      </w:r>
      <w:r w:rsidR="00773364">
        <w:rPr>
          <w:rFonts w:ascii="Arial" w:hAnsi="Arial" w:cs="Arial"/>
          <w:sz w:val="24"/>
          <w:szCs w:val="24"/>
        </w:rPr>
        <w:t>% of the workers in the bargaining unit</w:t>
      </w:r>
      <w:r w:rsidR="00D1779F">
        <w:rPr>
          <w:rFonts w:ascii="Arial" w:hAnsi="Arial" w:cs="Arial"/>
          <w:sz w:val="24"/>
          <w:szCs w:val="24"/>
        </w:rPr>
        <w:t xml:space="preserve">, that is, </w:t>
      </w:r>
      <w:r w:rsidR="00426850">
        <w:rPr>
          <w:rFonts w:ascii="Arial" w:hAnsi="Arial" w:cs="Arial"/>
          <w:sz w:val="24"/>
          <w:szCs w:val="24"/>
        </w:rPr>
        <w:t>a s</w:t>
      </w:r>
      <w:r w:rsidR="00773364">
        <w:rPr>
          <w:rFonts w:ascii="Arial" w:hAnsi="Arial" w:cs="Arial"/>
          <w:sz w:val="24"/>
          <w:szCs w:val="24"/>
        </w:rPr>
        <w:t xml:space="preserve">upport </w:t>
      </w:r>
      <w:r w:rsidR="00426850">
        <w:rPr>
          <w:rFonts w:ascii="Arial" w:hAnsi="Arial" w:cs="Arial"/>
          <w:sz w:val="24"/>
          <w:szCs w:val="24"/>
        </w:rPr>
        <w:t xml:space="preserve">of more than 50% of the workers in the </w:t>
      </w:r>
      <w:r w:rsidR="00252976">
        <w:rPr>
          <w:rFonts w:ascii="Arial" w:hAnsi="Arial" w:cs="Arial"/>
          <w:sz w:val="24"/>
          <w:szCs w:val="24"/>
        </w:rPr>
        <w:t xml:space="preserve">said </w:t>
      </w:r>
      <w:r w:rsidR="00426850">
        <w:rPr>
          <w:rFonts w:ascii="Arial" w:hAnsi="Arial" w:cs="Arial"/>
          <w:sz w:val="24"/>
          <w:szCs w:val="24"/>
        </w:rPr>
        <w:t>bargaining unit</w:t>
      </w:r>
      <w:r w:rsidR="00773364">
        <w:rPr>
          <w:rFonts w:ascii="Arial" w:hAnsi="Arial" w:cs="Arial"/>
          <w:sz w:val="24"/>
          <w:szCs w:val="24"/>
        </w:rPr>
        <w:t xml:space="preserve">.   </w:t>
      </w:r>
    </w:p>
    <w:p w:rsidR="000B4E7C" w:rsidRDefault="00773364" w:rsidP="00AB3D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52976">
        <w:rPr>
          <w:rFonts w:ascii="Arial" w:hAnsi="Arial" w:cs="Arial"/>
          <w:sz w:val="24"/>
          <w:szCs w:val="24"/>
        </w:rPr>
        <w:t xml:space="preserve">Tribunal thus orders that the Respondent is to recognise the Applicant as the sole bargaining agent in the bargaining unit consisting of manual </w:t>
      </w:r>
      <w:r w:rsidR="0076087A">
        <w:rPr>
          <w:rFonts w:ascii="Arial" w:hAnsi="Arial" w:cs="Arial"/>
          <w:sz w:val="24"/>
          <w:szCs w:val="24"/>
        </w:rPr>
        <w:t>employees</w:t>
      </w:r>
      <w:r w:rsidR="00252976">
        <w:rPr>
          <w:rFonts w:ascii="Arial" w:hAnsi="Arial" w:cs="Arial"/>
          <w:sz w:val="24"/>
          <w:szCs w:val="24"/>
        </w:rPr>
        <w:t xml:space="preserve"> and administrative staff</w:t>
      </w:r>
      <w:r w:rsidR="0076087A">
        <w:rPr>
          <w:rFonts w:ascii="Arial" w:hAnsi="Arial" w:cs="Arial"/>
          <w:sz w:val="24"/>
          <w:szCs w:val="24"/>
        </w:rPr>
        <w:t>, excluding management under employment</w:t>
      </w:r>
      <w:r w:rsidR="00252976">
        <w:rPr>
          <w:rFonts w:ascii="Arial" w:hAnsi="Arial" w:cs="Arial"/>
          <w:sz w:val="24"/>
          <w:szCs w:val="24"/>
        </w:rPr>
        <w:t xml:space="preserve"> at the Respondent.  The Respondent and the Applicant are to meet at such time and on such occasions as the circumstances may reasonably require for the purposes of collective bargaining. </w:t>
      </w:r>
    </w:p>
    <w:p w:rsidR="0009461C" w:rsidRDefault="0009461C" w:rsidP="00AB3DEA">
      <w:pPr>
        <w:jc w:val="both"/>
        <w:rPr>
          <w:rFonts w:ascii="Arial" w:hAnsi="Arial" w:cs="Arial"/>
          <w:sz w:val="24"/>
          <w:szCs w:val="24"/>
        </w:rPr>
      </w:pPr>
    </w:p>
    <w:p w:rsidR="00AB3DEA" w:rsidRPr="005B080A" w:rsidRDefault="0065304D" w:rsidP="00AB3DE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(SD)</w:t>
      </w:r>
      <w:r w:rsidR="00E378E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3DEA" w:rsidRPr="005B080A">
        <w:rPr>
          <w:rFonts w:ascii="Arial" w:hAnsi="Arial" w:cs="Arial"/>
          <w:b/>
          <w:sz w:val="24"/>
          <w:szCs w:val="24"/>
        </w:rPr>
        <w:t xml:space="preserve">Indiren Sivaramen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</w:t>
      </w:r>
      <w:r w:rsidR="0009461C">
        <w:rPr>
          <w:rFonts w:ascii="Arial" w:hAnsi="Arial" w:cs="Arial"/>
          <w:b/>
          <w:sz w:val="24"/>
          <w:szCs w:val="24"/>
        </w:rPr>
        <w:t xml:space="preserve">     </w:t>
      </w:r>
      <w:r w:rsidR="00E378EA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SD</w:t>
      </w:r>
      <w:r w:rsidR="00E378EA">
        <w:rPr>
          <w:rFonts w:ascii="Arial" w:hAnsi="Arial" w:cs="Arial"/>
          <w:b/>
          <w:sz w:val="24"/>
          <w:szCs w:val="24"/>
        </w:rPr>
        <w:t>)</w:t>
      </w:r>
      <w:r w:rsidR="0009461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B4E7C">
        <w:rPr>
          <w:rFonts w:ascii="Arial" w:hAnsi="Arial" w:cs="Arial"/>
          <w:b/>
          <w:sz w:val="24"/>
          <w:szCs w:val="24"/>
        </w:rPr>
        <w:t>Vijay Kumar Mohit</w:t>
      </w:r>
    </w:p>
    <w:p w:rsidR="00AB3DEA" w:rsidRPr="005B080A" w:rsidRDefault="0065304D" w:rsidP="00AB3DE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E378EA">
        <w:rPr>
          <w:rFonts w:ascii="Arial" w:hAnsi="Arial" w:cs="Arial"/>
          <w:b/>
          <w:sz w:val="24"/>
          <w:szCs w:val="24"/>
        </w:rPr>
        <w:t xml:space="preserve">   </w:t>
      </w:r>
      <w:r w:rsidR="00AB3DEA" w:rsidRPr="005B080A">
        <w:rPr>
          <w:rFonts w:ascii="Arial" w:hAnsi="Arial" w:cs="Arial"/>
          <w:b/>
          <w:sz w:val="24"/>
          <w:szCs w:val="24"/>
        </w:rPr>
        <w:t>Vice-President</w:t>
      </w:r>
      <w:r w:rsidR="00E378EA">
        <w:rPr>
          <w:rFonts w:ascii="Arial" w:hAnsi="Arial" w:cs="Arial"/>
          <w:b/>
          <w:sz w:val="24"/>
          <w:szCs w:val="24"/>
        </w:rPr>
        <w:tab/>
      </w:r>
      <w:r w:rsidR="00E378EA">
        <w:rPr>
          <w:rFonts w:ascii="Arial" w:hAnsi="Arial" w:cs="Arial"/>
          <w:b/>
          <w:sz w:val="24"/>
          <w:szCs w:val="24"/>
        </w:rPr>
        <w:tab/>
      </w:r>
      <w:r w:rsidR="00E378EA">
        <w:rPr>
          <w:rFonts w:ascii="Arial" w:hAnsi="Arial" w:cs="Arial"/>
          <w:b/>
          <w:sz w:val="24"/>
          <w:szCs w:val="24"/>
        </w:rPr>
        <w:tab/>
      </w:r>
      <w:r w:rsidR="00E378EA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0B4E7C" w:rsidRPr="005B080A">
        <w:rPr>
          <w:rFonts w:ascii="Arial" w:hAnsi="Arial" w:cs="Arial"/>
          <w:b/>
          <w:sz w:val="24"/>
          <w:szCs w:val="24"/>
        </w:rPr>
        <w:t>Member</w:t>
      </w:r>
    </w:p>
    <w:p w:rsidR="0009461C" w:rsidRDefault="0009461C" w:rsidP="00AB3DEA">
      <w:pPr>
        <w:jc w:val="both"/>
        <w:rPr>
          <w:rFonts w:ascii="Arial" w:hAnsi="Arial" w:cs="Arial"/>
          <w:b/>
          <w:sz w:val="24"/>
          <w:szCs w:val="24"/>
        </w:rPr>
      </w:pPr>
    </w:p>
    <w:p w:rsidR="00AB3DEA" w:rsidRPr="005B080A" w:rsidRDefault="0065304D" w:rsidP="0065304D">
      <w:pPr>
        <w:ind w:left="4320" w:hanging="43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(SD)  </w:t>
      </w:r>
      <w:r w:rsidR="000A20F4">
        <w:rPr>
          <w:rFonts w:ascii="Arial" w:hAnsi="Arial" w:cs="Arial"/>
          <w:b/>
          <w:sz w:val="24"/>
          <w:szCs w:val="24"/>
        </w:rPr>
        <w:t>Karen K. Veerapen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r w:rsidR="00E378EA">
        <w:rPr>
          <w:rFonts w:ascii="Arial" w:hAnsi="Arial" w:cs="Arial"/>
          <w:b/>
          <w:sz w:val="24"/>
          <w:szCs w:val="24"/>
        </w:rPr>
        <w:t xml:space="preserve"> (SD) Yves </w:t>
      </w:r>
      <w:r w:rsidR="000B4E7C">
        <w:rPr>
          <w:rFonts w:ascii="Arial" w:hAnsi="Arial" w:cs="Arial"/>
          <w:b/>
          <w:sz w:val="24"/>
          <w:szCs w:val="24"/>
        </w:rPr>
        <w:t>Christian Fanchette</w:t>
      </w:r>
    </w:p>
    <w:p w:rsidR="00AB3DEA" w:rsidRPr="005B080A" w:rsidRDefault="0065304D" w:rsidP="00AB3DE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AB3DEA" w:rsidRPr="005B080A">
        <w:rPr>
          <w:rFonts w:ascii="Arial" w:hAnsi="Arial" w:cs="Arial"/>
          <w:b/>
          <w:sz w:val="24"/>
          <w:szCs w:val="24"/>
        </w:rPr>
        <w:t>Member</w:t>
      </w:r>
      <w:r w:rsidR="00E378EA">
        <w:rPr>
          <w:rFonts w:ascii="Arial" w:hAnsi="Arial" w:cs="Arial"/>
          <w:b/>
          <w:sz w:val="24"/>
          <w:szCs w:val="24"/>
        </w:rPr>
        <w:tab/>
      </w:r>
      <w:r w:rsidR="00E378EA">
        <w:rPr>
          <w:rFonts w:ascii="Arial" w:hAnsi="Arial" w:cs="Arial"/>
          <w:b/>
          <w:sz w:val="24"/>
          <w:szCs w:val="24"/>
        </w:rPr>
        <w:tab/>
      </w:r>
      <w:r w:rsidR="00E378EA">
        <w:rPr>
          <w:rFonts w:ascii="Arial" w:hAnsi="Arial" w:cs="Arial"/>
          <w:b/>
          <w:sz w:val="24"/>
          <w:szCs w:val="24"/>
        </w:rPr>
        <w:tab/>
      </w:r>
      <w:r w:rsidR="00E378EA">
        <w:rPr>
          <w:rFonts w:ascii="Arial" w:hAnsi="Arial" w:cs="Arial"/>
          <w:b/>
          <w:sz w:val="24"/>
          <w:szCs w:val="24"/>
        </w:rPr>
        <w:tab/>
      </w:r>
      <w:r w:rsidR="00E378EA">
        <w:rPr>
          <w:rFonts w:ascii="Arial" w:hAnsi="Arial" w:cs="Arial"/>
          <w:b/>
          <w:sz w:val="24"/>
          <w:szCs w:val="24"/>
        </w:rPr>
        <w:tab/>
      </w:r>
      <w:r w:rsidR="00E378EA">
        <w:rPr>
          <w:rFonts w:ascii="Arial" w:hAnsi="Arial" w:cs="Arial"/>
          <w:b/>
          <w:sz w:val="24"/>
          <w:szCs w:val="24"/>
        </w:rPr>
        <w:tab/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B4E7C" w:rsidRPr="005B080A">
        <w:rPr>
          <w:rFonts w:ascii="Arial" w:hAnsi="Arial" w:cs="Arial"/>
          <w:b/>
          <w:sz w:val="24"/>
          <w:szCs w:val="24"/>
        </w:rPr>
        <w:t>Member</w:t>
      </w:r>
    </w:p>
    <w:p w:rsidR="00AB3DEA" w:rsidRDefault="000B4E7C" w:rsidP="00AB3DE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A20F4">
        <w:rPr>
          <w:rFonts w:ascii="Arial" w:hAnsi="Arial" w:cs="Arial"/>
          <w:b/>
          <w:sz w:val="24"/>
          <w:szCs w:val="24"/>
        </w:rPr>
        <w:t>5</w:t>
      </w:r>
      <w:r w:rsidR="00AB3DEA">
        <w:rPr>
          <w:rFonts w:ascii="Arial" w:hAnsi="Arial" w:cs="Arial"/>
          <w:b/>
          <w:sz w:val="24"/>
          <w:szCs w:val="24"/>
        </w:rPr>
        <w:t xml:space="preserve"> </w:t>
      </w:r>
      <w:r w:rsidR="000A20F4">
        <w:rPr>
          <w:rFonts w:ascii="Arial" w:hAnsi="Arial" w:cs="Arial"/>
          <w:b/>
          <w:sz w:val="24"/>
          <w:szCs w:val="24"/>
        </w:rPr>
        <w:t xml:space="preserve">August </w:t>
      </w:r>
      <w:r w:rsidR="00AB3DEA" w:rsidRPr="005B080A">
        <w:rPr>
          <w:rFonts w:ascii="Arial" w:hAnsi="Arial" w:cs="Arial"/>
          <w:b/>
          <w:sz w:val="24"/>
          <w:szCs w:val="24"/>
        </w:rPr>
        <w:t>201</w:t>
      </w:r>
      <w:r w:rsidR="00AB3DEA">
        <w:rPr>
          <w:rFonts w:ascii="Arial" w:hAnsi="Arial" w:cs="Arial"/>
          <w:b/>
          <w:sz w:val="24"/>
          <w:szCs w:val="24"/>
        </w:rPr>
        <w:t>7</w:t>
      </w:r>
    </w:p>
    <w:sectPr w:rsidR="00AB3DEA" w:rsidSect="00387E1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AE" w:rsidRDefault="00AF67AE" w:rsidP="006D6465">
      <w:pPr>
        <w:spacing w:after="0" w:line="240" w:lineRule="auto"/>
      </w:pPr>
      <w:r>
        <w:separator/>
      </w:r>
    </w:p>
  </w:endnote>
  <w:endnote w:type="continuationSeparator" w:id="0">
    <w:p w:rsidR="00AF67AE" w:rsidRDefault="00AF67AE" w:rsidP="006D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73782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6465" w:rsidRDefault="006D64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E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6465" w:rsidRDefault="006D6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AE" w:rsidRDefault="00AF67AE" w:rsidP="006D6465">
      <w:pPr>
        <w:spacing w:after="0" w:line="240" w:lineRule="auto"/>
      </w:pPr>
      <w:r>
        <w:separator/>
      </w:r>
    </w:p>
  </w:footnote>
  <w:footnote w:type="continuationSeparator" w:id="0">
    <w:p w:rsidR="00AF67AE" w:rsidRDefault="00AF67AE" w:rsidP="006D6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04AA"/>
    <w:multiLevelType w:val="hybridMultilevel"/>
    <w:tmpl w:val="9C420A00"/>
    <w:lvl w:ilvl="0" w:tplc="370652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B56EC"/>
    <w:multiLevelType w:val="hybridMultilevel"/>
    <w:tmpl w:val="EFECDA9E"/>
    <w:lvl w:ilvl="0" w:tplc="E4BCA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A470A"/>
    <w:multiLevelType w:val="hybridMultilevel"/>
    <w:tmpl w:val="688C6146"/>
    <w:lvl w:ilvl="0" w:tplc="8C02C70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C80D83"/>
    <w:multiLevelType w:val="hybridMultilevel"/>
    <w:tmpl w:val="A3EAECEE"/>
    <w:lvl w:ilvl="0" w:tplc="A086BA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EA"/>
    <w:rsid w:val="000306B0"/>
    <w:rsid w:val="00055D51"/>
    <w:rsid w:val="0009461C"/>
    <w:rsid w:val="000A20F4"/>
    <w:rsid w:val="000B4E7C"/>
    <w:rsid w:val="000D26AC"/>
    <w:rsid w:val="000F4761"/>
    <w:rsid w:val="000F59DC"/>
    <w:rsid w:val="00111364"/>
    <w:rsid w:val="00170E75"/>
    <w:rsid w:val="00171492"/>
    <w:rsid w:val="00213C9F"/>
    <w:rsid w:val="00243A3D"/>
    <w:rsid w:val="00246ACC"/>
    <w:rsid w:val="00252976"/>
    <w:rsid w:val="00261660"/>
    <w:rsid w:val="002927F7"/>
    <w:rsid w:val="002B0D5F"/>
    <w:rsid w:val="002D7898"/>
    <w:rsid w:val="00375E91"/>
    <w:rsid w:val="00384E94"/>
    <w:rsid w:val="00387E10"/>
    <w:rsid w:val="003C19D1"/>
    <w:rsid w:val="003E077F"/>
    <w:rsid w:val="00414E5B"/>
    <w:rsid w:val="00426850"/>
    <w:rsid w:val="00465709"/>
    <w:rsid w:val="0048229C"/>
    <w:rsid w:val="004F3E49"/>
    <w:rsid w:val="004F7731"/>
    <w:rsid w:val="004F7AE7"/>
    <w:rsid w:val="005245D5"/>
    <w:rsid w:val="005D155D"/>
    <w:rsid w:val="005E1F4D"/>
    <w:rsid w:val="00612B50"/>
    <w:rsid w:val="0065304D"/>
    <w:rsid w:val="0065481D"/>
    <w:rsid w:val="006900CA"/>
    <w:rsid w:val="006A592E"/>
    <w:rsid w:val="006D34F6"/>
    <w:rsid w:val="006D6465"/>
    <w:rsid w:val="0076087A"/>
    <w:rsid w:val="007724EA"/>
    <w:rsid w:val="00773364"/>
    <w:rsid w:val="00787A33"/>
    <w:rsid w:val="00896215"/>
    <w:rsid w:val="008C5C2F"/>
    <w:rsid w:val="008E180B"/>
    <w:rsid w:val="009009CA"/>
    <w:rsid w:val="00904269"/>
    <w:rsid w:val="00960848"/>
    <w:rsid w:val="00963404"/>
    <w:rsid w:val="00973E14"/>
    <w:rsid w:val="009E010E"/>
    <w:rsid w:val="009F7200"/>
    <w:rsid w:val="00A33EC1"/>
    <w:rsid w:val="00AB3DEA"/>
    <w:rsid w:val="00AF67AE"/>
    <w:rsid w:val="00B04AA2"/>
    <w:rsid w:val="00B50274"/>
    <w:rsid w:val="00B86643"/>
    <w:rsid w:val="00BA5611"/>
    <w:rsid w:val="00BC0446"/>
    <w:rsid w:val="00C2553F"/>
    <w:rsid w:val="00C45D7B"/>
    <w:rsid w:val="00C55871"/>
    <w:rsid w:val="00CA5A44"/>
    <w:rsid w:val="00D1779F"/>
    <w:rsid w:val="00D27A19"/>
    <w:rsid w:val="00D61E5A"/>
    <w:rsid w:val="00DB066B"/>
    <w:rsid w:val="00E26E39"/>
    <w:rsid w:val="00E378EA"/>
    <w:rsid w:val="00F10E85"/>
    <w:rsid w:val="00F80EBD"/>
    <w:rsid w:val="00FA11BC"/>
    <w:rsid w:val="00FB39E3"/>
    <w:rsid w:val="00FC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D5111E-0E57-447B-8A34-E19A2A80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9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65"/>
  </w:style>
  <w:style w:type="paragraph" w:styleId="Footer">
    <w:name w:val="footer"/>
    <w:basedOn w:val="Normal"/>
    <w:link w:val="FooterChar"/>
    <w:uiPriority w:val="99"/>
    <w:unhideWhenUsed/>
    <w:rsid w:val="006D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65"/>
  </w:style>
  <w:style w:type="paragraph" w:styleId="BalloonText">
    <w:name w:val="Balloon Text"/>
    <w:basedOn w:val="Normal"/>
    <w:link w:val="BalloonTextChar"/>
    <w:uiPriority w:val="99"/>
    <w:semiHidden/>
    <w:unhideWhenUsed/>
    <w:rsid w:val="00D27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21D06-601F-40FF-ACA0-959B7AAA20A3}"/>
</file>

<file path=customXml/itemProps2.xml><?xml version="1.0" encoding="utf-8"?>
<ds:datastoreItem xmlns:ds="http://schemas.openxmlformats.org/officeDocument/2006/customXml" ds:itemID="{A1F1476E-A5B2-4F72-B8D6-2B8D245CECFD}"/>
</file>

<file path=customXml/itemProps3.xml><?xml version="1.0" encoding="utf-8"?>
<ds:datastoreItem xmlns:ds="http://schemas.openxmlformats.org/officeDocument/2006/customXml" ds:itemID="{F5981FEB-86BC-49A2-A80A-4774922FC4CD}"/>
</file>

<file path=customXml/itemProps4.xml><?xml version="1.0" encoding="utf-8"?>
<ds:datastoreItem xmlns:ds="http://schemas.openxmlformats.org/officeDocument/2006/customXml" ds:itemID="{6497891A-F218-4D6B-9607-CAEC4FEC8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ERT</dc:creator>
  <cp:lastModifiedBy>Mrs Jugroo</cp:lastModifiedBy>
  <cp:revision>2</cp:revision>
  <cp:lastPrinted>2017-08-25T11:13:00Z</cp:lastPrinted>
  <dcterms:created xsi:type="dcterms:W3CDTF">2020-07-15T10:49:00Z</dcterms:created>
  <dcterms:modified xsi:type="dcterms:W3CDTF">2020-07-15T10:49:00Z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121800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