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81" w:rsidRDefault="005B6F81" w:rsidP="005B6F81">
      <w:pPr>
        <w:spacing w:after="0" w:line="360" w:lineRule="auto"/>
        <w:jc w:val="center"/>
        <w:rPr>
          <w:b/>
          <w:sz w:val="28"/>
          <w:szCs w:val="24"/>
          <w:lang w:val="en-US"/>
        </w:rPr>
      </w:pPr>
      <w:r>
        <w:rPr>
          <w:b/>
          <w:sz w:val="28"/>
          <w:szCs w:val="24"/>
          <w:lang w:val="en-US"/>
        </w:rPr>
        <w:t>EMPLOYMENT RELATIONS TRIBUNAL</w:t>
      </w:r>
    </w:p>
    <w:p w:rsidR="005B6F81" w:rsidRDefault="005B6F81" w:rsidP="005B6F81">
      <w:pPr>
        <w:spacing w:after="0" w:line="360" w:lineRule="auto"/>
        <w:jc w:val="center"/>
        <w:rPr>
          <w:sz w:val="24"/>
          <w:szCs w:val="24"/>
          <w:lang w:val="en-US"/>
        </w:rPr>
      </w:pPr>
    </w:p>
    <w:p w:rsidR="005B6F81" w:rsidRDefault="005B6F81" w:rsidP="0073714F">
      <w:pPr>
        <w:spacing w:after="0" w:line="360" w:lineRule="auto"/>
        <w:jc w:val="both"/>
        <w:rPr>
          <w:b/>
          <w:sz w:val="24"/>
          <w:szCs w:val="24"/>
          <w:lang w:val="en-US"/>
        </w:rPr>
      </w:pPr>
      <w:r>
        <w:rPr>
          <w:b/>
          <w:sz w:val="24"/>
          <w:szCs w:val="24"/>
          <w:lang w:val="en-US"/>
        </w:rPr>
        <w:t>ERT/RN/130/2015</w:t>
      </w:r>
    </w:p>
    <w:p w:rsidR="005B6F81" w:rsidRDefault="005B6F81" w:rsidP="0073714F">
      <w:pPr>
        <w:spacing w:after="0" w:line="360" w:lineRule="auto"/>
        <w:jc w:val="center"/>
        <w:rPr>
          <w:b/>
          <w:sz w:val="28"/>
          <w:szCs w:val="24"/>
        </w:rPr>
      </w:pPr>
      <w:r>
        <w:rPr>
          <w:b/>
          <w:sz w:val="28"/>
          <w:szCs w:val="24"/>
        </w:rPr>
        <w:t>ORDER</w:t>
      </w:r>
    </w:p>
    <w:p w:rsidR="005B6F81" w:rsidRDefault="005B6F81" w:rsidP="0073714F">
      <w:pPr>
        <w:spacing w:after="0" w:line="360" w:lineRule="auto"/>
        <w:jc w:val="both"/>
        <w:rPr>
          <w:b/>
          <w:sz w:val="24"/>
          <w:szCs w:val="24"/>
          <w:lang w:val="en-US"/>
        </w:rPr>
      </w:pPr>
      <w:r>
        <w:rPr>
          <w:b/>
          <w:sz w:val="24"/>
          <w:szCs w:val="24"/>
          <w:lang w:val="en-US"/>
        </w:rPr>
        <w:t>Before:</w:t>
      </w:r>
      <w:r>
        <w:rPr>
          <w:sz w:val="24"/>
          <w:szCs w:val="24"/>
          <w:lang w:val="en-US"/>
        </w:rPr>
        <w:tab/>
      </w:r>
    </w:p>
    <w:p w:rsidR="005B6F81" w:rsidRDefault="005B6F81" w:rsidP="005B6F81">
      <w:pPr>
        <w:spacing w:after="0" w:line="360" w:lineRule="auto"/>
        <w:jc w:val="both"/>
        <w:rPr>
          <w:b/>
          <w:sz w:val="24"/>
          <w:szCs w:val="24"/>
          <w:lang w:val="en-US"/>
        </w:rPr>
      </w:pPr>
    </w:p>
    <w:p w:rsidR="005B6F81" w:rsidRDefault="005B6F81" w:rsidP="005B6F81">
      <w:pPr>
        <w:spacing w:after="0" w:line="360" w:lineRule="auto"/>
        <w:ind w:left="720" w:firstLine="720"/>
        <w:jc w:val="both"/>
        <w:rPr>
          <w:b/>
          <w:sz w:val="24"/>
          <w:szCs w:val="24"/>
          <w:lang w:val="en-US"/>
        </w:rPr>
      </w:pPr>
      <w:r>
        <w:rPr>
          <w:b/>
          <w:sz w:val="24"/>
          <w:szCs w:val="24"/>
          <w:lang w:val="en-US"/>
        </w:rPr>
        <w:t>Shameer Janhangeer</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t>Vice-President</w:t>
      </w:r>
    </w:p>
    <w:p w:rsidR="005B6F81" w:rsidRDefault="005B6F81" w:rsidP="005B6F81">
      <w:pPr>
        <w:spacing w:after="0" w:line="360" w:lineRule="auto"/>
        <w:jc w:val="both"/>
        <w:rPr>
          <w:b/>
          <w:bCs/>
          <w:sz w:val="24"/>
          <w:szCs w:val="24"/>
        </w:rPr>
      </w:pPr>
      <w:r>
        <w:rPr>
          <w:sz w:val="24"/>
          <w:szCs w:val="24"/>
          <w:lang w:val="en-US"/>
        </w:rPr>
        <w:tab/>
      </w:r>
      <w:r>
        <w:rPr>
          <w:sz w:val="24"/>
          <w:szCs w:val="24"/>
          <w:lang w:val="en-US"/>
        </w:rPr>
        <w:tab/>
      </w:r>
      <w:r w:rsidRPr="005B6F81">
        <w:rPr>
          <w:b/>
          <w:sz w:val="24"/>
          <w:szCs w:val="24"/>
          <w:lang w:val="en-US"/>
        </w:rPr>
        <w:t>Raffick Hossenbaccus</w:t>
      </w:r>
      <w:r>
        <w:rPr>
          <w:sz w:val="24"/>
          <w:szCs w:val="24"/>
          <w:lang w:val="en-US"/>
        </w:rPr>
        <w:tab/>
      </w:r>
      <w:r>
        <w:rPr>
          <w:b/>
          <w:bCs/>
          <w:sz w:val="24"/>
          <w:szCs w:val="24"/>
        </w:rPr>
        <w:tab/>
      </w:r>
      <w:r>
        <w:rPr>
          <w:b/>
          <w:bCs/>
          <w:sz w:val="24"/>
          <w:szCs w:val="24"/>
        </w:rPr>
        <w:tab/>
      </w:r>
      <w:r>
        <w:rPr>
          <w:b/>
          <w:bCs/>
          <w:sz w:val="24"/>
          <w:szCs w:val="24"/>
        </w:rPr>
        <w:tab/>
      </w:r>
      <w:r>
        <w:rPr>
          <w:b/>
          <w:bCs/>
          <w:sz w:val="24"/>
          <w:szCs w:val="24"/>
        </w:rPr>
        <w:tab/>
        <w:t>Member</w:t>
      </w:r>
    </w:p>
    <w:p w:rsidR="005B6F81" w:rsidRDefault="005B6F81" w:rsidP="005B6F81">
      <w:pPr>
        <w:spacing w:after="0" w:line="360" w:lineRule="auto"/>
        <w:jc w:val="both"/>
        <w:rPr>
          <w:b/>
          <w:bCs/>
          <w:sz w:val="24"/>
          <w:szCs w:val="24"/>
        </w:rPr>
      </w:pPr>
      <w:r>
        <w:rPr>
          <w:b/>
          <w:bCs/>
          <w:sz w:val="24"/>
          <w:szCs w:val="24"/>
        </w:rPr>
        <w:tab/>
      </w:r>
      <w:r>
        <w:rPr>
          <w:b/>
          <w:bCs/>
          <w:sz w:val="24"/>
          <w:szCs w:val="24"/>
        </w:rPr>
        <w:tab/>
      </w:r>
      <w:proofErr w:type="spellStart"/>
      <w:r>
        <w:rPr>
          <w:b/>
          <w:bCs/>
          <w:sz w:val="24"/>
          <w:szCs w:val="24"/>
        </w:rPr>
        <w:t>Desiré</w:t>
      </w:r>
      <w:proofErr w:type="spellEnd"/>
      <w:r>
        <w:rPr>
          <w:b/>
          <w:bCs/>
          <w:sz w:val="24"/>
          <w:szCs w:val="24"/>
        </w:rPr>
        <w:t xml:space="preserve"> Yves Albert Luckey</w:t>
      </w:r>
      <w:r>
        <w:rPr>
          <w:b/>
          <w:bCs/>
          <w:sz w:val="24"/>
          <w:szCs w:val="24"/>
        </w:rPr>
        <w:tab/>
      </w:r>
      <w:r>
        <w:rPr>
          <w:b/>
          <w:bCs/>
          <w:sz w:val="24"/>
          <w:szCs w:val="24"/>
        </w:rPr>
        <w:tab/>
      </w:r>
      <w:r>
        <w:rPr>
          <w:b/>
          <w:bCs/>
          <w:sz w:val="24"/>
          <w:szCs w:val="24"/>
        </w:rPr>
        <w:tab/>
      </w:r>
      <w:r>
        <w:rPr>
          <w:b/>
          <w:bCs/>
          <w:sz w:val="24"/>
          <w:szCs w:val="24"/>
        </w:rPr>
        <w:tab/>
        <w:t>Member</w:t>
      </w:r>
    </w:p>
    <w:p w:rsidR="005B6F81" w:rsidRDefault="005B6F81" w:rsidP="005B6F81">
      <w:pPr>
        <w:spacing w:after="0" w:line="360" w:lineRule="auto"/>
        <w:jc w:val="both"/>
        <w:rPr>
          <w:sz w:val="24"/>
          <w:szCs w:val="24"/>
          <w:lang w:val="en-US"/>
        </w:rPr>
      </w:pPr>
      <w:r>
        <w:rPr>
          <w:b/>
          <w:bCs/>
          <w:sz w:val="24"/>
          <w:szCs w:val="24"/>
        </w:rPr>
        <w:tab/>
      </w:r>
      <w:r>
        <w:rPr>
          <w:b/>
          <w:bCs/>
          <w:sz w:val="24"/>
          <w:szCs w:val="24"/>
        </w:rPr>
        <w:tab/>
        <w:t xml:space="preserve">Triboohun Raj Gunnoo </w:t>
      </w:r>
      <w:r>
        <w:rPr>
          <w:b/>
          <w:bCs/>
          <w:sz w:val="24"/>
          <w:szCs w:val="24"/>
        </w:rPr>
        <w:tab/>
      </w:r>
      <w:r>
        <w:rPr>
          <w:b/>
          <w:bCs/>
          <w:sz w:val="24"/>
          <w:szCs w:val="24"/>
        </w:rPr>
        <w:tab/>
      </w:r>
      <w:r>
        <w:rPr>
          <w:b/>
          <w:bCs/>
          <w:sz w:val="24"/>
          <w:szCs w:val="24"/>
        </w:rPr>
        <w:tab/>
      </w:r>
      <w:r>
        <w:rPr>
          <w:b/>
          <w:bCs/>
          <w:sz w:val="24"/>
          <w:szCs w:val="24"/>
        </w:rPr>
        <w:tab/>
        <w:t>Member</w:t>
      </w:r>
    </w:p>
    <w:p w:rsidR="005B6F81" w:rsidRDefault="005B6F81" w:rsidP="005B6F81">
      <w:pPr>
        <w:spacing w:after="0" w:line="360" w:lineRule="auto"/>
        <w:jc w:val="both"/>
        <w:rPr>
          <w:sz w:val="24"/>
          <w:szCs w:val="24"/>
        </w:rPr>
      </w:pPr>
    </w:p>
    <w:p w:rsidR="005B6F81" w:rsidRDefault="005B6F81" w:rsidP="005B6F81">
      <w:pPr>
        <w:spacing w:after="0" w:line="360" w:lineRule="auto"/>
        <w:jc w:val="both"/>
        <w:rPr>
          <w:b/>
          <w:sz w:val="24"/>
          <w:szCs w:val="24"/>
        </w:rPr>
      </w:pPr>
      <w:r>
        <w:rPr>
          <w:b/>
          <w:sz w:val="24"/>
          <w:szCs w:val="24"/>
        </w:rPr>
        <w:t>In the matter of: -</w:t>
      </w:r>
    </w:p>
    <w:p w:rsidR="001D7B95" w:rsidRDefault="001D7B95" w:rsidP="004F2B81">
      <w:pPr>
        <w:spacing w:after="0"/>
        <w:jc w:val="both"/>
        <w:rPr>
          <w:sz w:val="24"/>
          <w:lang w:val="en-US"/>
        </w:rPr>
      </w:pPr>
    </w:p>
    <w:p w:rsidR="004F2B81" w:rsidRPr="006E71F1" w:rsidRDefault="004F2B81" w:rsidP="006E71F1">
      <w:pPr>
        <w:spacing w:after="0" w:line="360" w:lineRule="auto"/>
        <w:jc w:val="center"/>
        <w:rPr>
          <w:b/>
          <w:sz w:val="24"/>
          <w:lang w:val="en-US"/>
        </w:rPr>
      </w:pPr>
      <w:r w:rsidRPr="006E71F1">
        <w:rPr>
          <w:b/>
          <w:sz w:val="24"/>
          <w:lang w:val="en-US"/>
        </w:rPr>
        <w:t>Chemical Manufacturing and Connected Trades Employees Union</w:t>
      </w:r>
    </w:p>
    <w:p w:rsidR="004F2B81" w:rsidRPr="006E71F1" w:rsidRDefault="006E71F1" w:rsidP="006E71F1">
      <w:pPr>
        <w:spacing w:after="0" w:line="360" w:lineRule="auto"/>
        <w:jc w:val="both"/>
        <w:rPr>
          <w:i/>
          <w:sz w:val="24"/>
          <w:lang w:val="en-US"/>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sidRPr="006E71F1">
        <w:rPr>
          <w:i/>
          <w:sz w:val="24"/>
          <w:lang w:val="en-US"/>
        </w:rPr>
        <w:t>Applicant Union</w:t>
      </w:r>
    </w:p>
    <w:p w:rsidR="004F2B81" w:rsidRPr="006E71F1" w:rsidRDefault="004F2B81" w:rsidP="006E71F1">
      <w:pPr>
        <w:spacing w:after="0"/>
        <w:jc w:val="center"/>
        <w:rPr>
          <w:b/>
          <w:sz w:val="24"/>
          <w:lang w:val="en-US"/>
        </w:rPr>
      </w:pPr>
      <w:proofErr w:type="gramStart"/>
      <w:r w:rsidRPr="006E71F1">
        <w:rPr>
          <w:b/>
          <w:sz w:val="24"/>
          <w:lang w:val="en-US"/>
        </w:rPr>
        <w:t>and</w:t>
      </w:r>
      <w:proofErr w:type="gramEnd"/>
    </w:p>
    <w:p w:rsidR="004F2B81" w:rsidRDefault="004F2B81" w:rsidP="004F2B81">
      <w:pPr>
        <w:spacing w:after="0"/>
        <w:jc w:val="both"/>
        <w:rPr>
          <w:sz w:val="24"/>
          <w:lang w:val="en-US"/>
        </w:rPr>
      </w:pPr>
    </w:p>
    <w:p w:rsidR="004F2B81" w:rsidRPr="006E71F1" w:rsidRDefault="004F2B81" w:rsidP="006E71F1">
      <w:pPr>
        <w:spacing w:after="0" w:line="360" w:lineRule="auto"/>
        <w:jc w:val="center"/>
        <w:rPr>
          <w:b/>
          <w:sz w:val="24"/>
          <w:lang w:val="en-US"/>
        </w:rPr>
      </w:pPr>
      <w:r w:rsidRPr="006E71F1">
        <w:rPr>
          <w:b/>
          <w:sz w:val="24"/>
          <w:lang w:val="en-US"/>
        </w:rPr>
        <w:t>Indian Oil</w:t>
      </w:r>
      <w:r w:rsidR="007E15FC" w:rsidRPr="006E71F1">
        <w:rPr>
          <w:b/>
          <w:sz w:val="24"/>
          <w:lang w:val="en-US"/>
        </w:rPr>
        <w:t xml:space="preserve"> (Mauritius)</w:t>
      </w:r>
      <w:r w:rsidRPr="006E71F1">
        <w:rPr>
          <w:b/>
          <w:sz w:val="24"/>
          <w:lang w:val="en-US"/>
        </w:rPr>
        <w:t xml:space="preserve"> L</w:t>
      </w:r>
      <w:r w:rsidR="007E15FC" w:rsidRPr="006E71F1">
        <w:rPr>
          <w:b/>
          <w:sz w:val="24"/>
          <w:lang w:val="en-US"/>
        </w:rPr>
        <w:t>t</w:t>
      </w:r>
      <w:r w:rsidRPr="006E71F1">
        <w:rPr>
          <w:b/>
          <w:sz w:val="24"/>
          <w:lang w:val="en-US"/>
        </w:rPr>
        <w:t>d</w:t>
      </w:r>
    </w:p>
    <w:p w:rsidR="001D7B95" w:rsidRDefault="006E71F1" w:rsidP="006E71F1">
      <w:pPr>
        <w:spacing w:after="0" w:line="360" w:lineRule="auto"/>
        <w:jc w:val="both"/>
        <w:rPr>
          <w:i/>
          <w:sz w:val="24"/>
          <w:lang w:val="en-US"/>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sidRPr="006E71F1">
        <w:rPr>
          <w:i/>
          <w:sz w:val="24"/>
          <w:lang w:val="en-US"/>
        </w:rPr>
        <w:t>Employer</w:t>
      </w:r>
    </w:p>
    <w:p w:rsidR="006E71F1" w:rsidRPr="006E71F1" w:rsidRDefault="006E71F1" w:rsidP="004F2B81">
      <w:pPr>
        <w:spacing w:after="0"/>
        <w:jc w:val="both"/>
        <w:rPr>
          <w:sz w:val="24"/>
          <w:lang w:val="en-US"/>
        </w:rPr>
      </w:pPr>
    </w:p>
    <w:p w:rsidR="004F2B81" w:rsidRDefault="004F2B81" w:rsidP="004F2B81">
      <w:pPr>
        <w:spacing w:after="0"/>
        <w:jc w:val="both"/>
        <w:rPr>
          <w:sz w:val="24"/>
          <w:lang w:val="en-US"/>
        </w:rPr>
      </w:pPr>
    </w:p>
    <w:p w:rsidR="00FE78B0" w:rsidRDefault="004F2B81" w:rsidP="004F2B81">
      <w:pPr>
        <w:spacing w:after="0"/>
        <w:ind w:firstLine="720"/>
        <w:jc w:val="both"/>
        <w:rPr>
          <w:sz w:val="24"/>
          <w:lang w:val="en-US"/>
        </w:rPr>
      </w:pPr>
      <w:r>
        <w:rPr>
          <w:sz w:val="24"/>
          <w:lang w:val="en-US"/>
        </w:rPr>
        <w:t xml:space="preserve">The </w:t>
      </w:r>
      <w:r w:rsidRPr="004F2B81">
        <w:rPr>
          <w:i/>
          <w:sz w:val="24"/>
          <w:lang w:val="en-US"/>
        </w:rPr>
        <w:t>Chemical Manufacturing and Connected Trades Employees Union</w:t>
      </w:r>
      <w:r>
        <w:rPr>
          <w:sz w:val="24"/>
          <w:lang w:val="en-US"/>
        </w:rPr>
        <w:t xml:space="preserve"> (“</w:t>
      </w:r>
      <w:r w:rsidRPr="004F2B81">
        <w:rPr>
          <w:i/>
          <w:sz w:val="24"/>
          <w:lang w:val="en-US"/>
        </w:rPr>
        <w:t>CMCTEU</w:t>
      </w:r>
      <w:r>
        <w:rPr>
          <w:sz w:val="24"/>
          <w:lang w:val="en-US"/>
        </w:rPr>
        <w:t xml:space="preserve">”) has made an application for an order of recognition in respect of workers employed by </w:t>
      </w:r>
      <w:r w:rsidRPr="004F2B81">
        <w:rPr>
          <w:i/>
          <w:sz w:val="24"/>
          <w:lang w:val="en-US"/>
        </w:rPr>
        <w:t xml:space="preserve">Indian Oil </w:t>
      </w:r>
      <w:r w:rsidR="007E15FC">
        <w:rPr>
          <w:i/>
          <w:sz w:val="24"/>
          <w:lang w:val="en-US"/>
        </w:rPr>
        <w:t>(Mauritius) Lt</w:t>
      </w:r>
      <w:r w:rsidRPr="004F2B81">
        <w:rPr>
          <w:i/>
          <w:sz w:val="24"/>
          <w:lang w:val="en-US"/>
        </w:rPr>
        <w:t>d</w:t>
      </w:r>
      <w:r w:rsidR="001E72B3">
        <w:rPr>
          <w:i/>
          <w:sz w:val="24"/>
          <w:lang w:val="en-US"/>
        </w:rPr>
        <w:t xml:space="preserve"> </w:t>
      </w:r>
      <w:r w:rsidR="001E72B3">
        <w:rPr>
          <w:sz w:val="24"/>
          <w:lang w:val="en-US"/>
        </w:rPr>
        <w:t>(the “</w:t>
      </w:r>
      <w:r w:rsidR="001E72B3" w:rsidRPr="00FE78B0">
        <w:rPr>
          <w:i/>
          <w:sz w:val="24"/>
          <w:lang w:val="en-US"/>
        </w:rPr>
        <w:t>Employer</w:t>
      </w:r>
      <w:r w:rsidR="001E72B3">
        <w:rPr>
          <w:sz w:val="24"/>
          <w:lang w:val="en-US"/>
        </w:rPr>
        <w:t>”)</w:t>
      </w:r>
      <w:r>
        <w:rPr>
          <w:sz w:val="24"/>
          <w:lang w:val="en-US"/>
        </w:rPr>
        <w:t xml:space="preserve"> pursuant to </w:t>
      </w:r>
      <w:r w:rsidRPr="004F2B81">
        <w:rPr>
          <w:i/>
          <w:sz w:val="24"/>
          <w:lang w:val="en-US"/>
        </w:rPr>
        <w:t>section 38 (1)</w:t>
      </w:r>
      <w:r>
        <w:rPr>
          <w:sz w:val="24"/>
          <w:lang w:val="en-US"/>
        </w:rPr>
        <w:t xml:space="preserve"> of the </w:t>
      </w:r>
      <w:r w:rsidRPr="004F2B81">
        <w:rPr>
          <w:i/>
          <w:sz w:val="24"/>
          <w:lang w:val="en-US"/>
        </w:rPr>
        <w:t>Employment Relations Act</w:t>
      </w:r>
      <w:r>
        <w:rPr>
          <w:sz w:val="24"/>
          <w:lang w:val="en-US"/>
        </w:rPr>
        <w:t xml:space="preserve"> (the “</w:t>
      </w:r>
      <w:r w:rsidRPr="004F2B81">
        <w:rPr>
          <w:i/>
          <w:sz w:val="24"/>
          <w:lang w:val="en-US"/>
        </w:rPr>
        <w:t>Act</w:t>
      </w:r>
      <w:r>
        <w:rPr>
          <w:sz w:val="24"/>
          <w:lang w:val="en-US"/>
        </w:rPr>
        <w:t xml:space="preserve">”). The </w:t>
      </w:r>
      <w:r w:rsidRPr="004F2B81">
        <w:rPr>
          <w:i/>
          <w:sz w:val="24"/>
          <w:lang w:val="en-US"/>
        </w:rPr>
        <w:t>Applicant Union</w:t>
      </w:r>
      <w:r>
        <w:rPr>
          <w:sz w:val="24"/>
          <w:lang w:val="en-US"/>
        </w:rPr>
        <w:t xml:space="preserve"> claims to have over 30 per cent recognition in the bargaining unit applied for. </w:t>
      </w:r>
    </w:p>
    <w:p w:rsidR="00FE78B0" w:rsidRDefault="00FE78B0" w:rsidP="004F2B81">
      <w:pPr>
        <w:spacing w:after="0"/>
        <w:ind w:firstLine="720"/>
        <w:jc w:val="both"/>
        <w:rPr>
          <w:sz w:val="24"/>
          <w:lang w:val="en-US"/>
        </w:rPr>
      </w:pPr>
    </w:p>
    <w:p w:rsidR="00FE78B0" w:rsidRDefault="00FE78B0" w:rsidP="004F2B81">
      <w:pPr>
        <w:spacing w:after="0"/>
        <w:ind w:firstLine="720"/>
        <w:jc w:val="both"/>
        <w:rPr>
          <w:sz w:val="24"/>
          <w:lang w:val="en-US"/>
        </w:rPr>
      </w:pPr>
    </w:p>
    <w:p w:rsidR="004F2B81" w:rsidRDefault="003A475C" w:rsidP="004F2B81">
      <w:pPr>
        <w:spacing w:after="0"/>
        <w:ind w:firstLine="720"/>
        <w:jc w:val="both"/>
        <w:rPr>
          <w:sz w:val="24"/>
          <w:lang w:val="en-US"/>
        </w:rPr>
      </w:pPr>
      <w:r>
        <w:rPr>
          <w:sz w:val="24"/>
          <w:lang w:val="en-US"/>
        </w:rPr>
        <w:t xml:space="preserve">The </w:t>
      </w:r>
      <w:r w:rsidR="00530CC3" w:rsidRPr="00530CC3">
        <w:rPr>
          <w:i/>
          <w:sz w:val="24"/>
          <w:lang w:val="en-US"/>
        </w:rPr>
        <w:t xml:space="preserve">Applicant </w:t>
      </w:r>
      <w:r w:rsidRPr="00530CC3">
        <w:rPr>
          <w:i/>
          <w:sz w:val="24"/>
          <w:lang w:val="en-US"/>
        </w:rPr>
        <w:t>Union</w:t>
      </w:r>
      <w:r>
        <w:rPr>
          <w:sz w:val="24"/>
          <w:lang w:val="en-US"/>
        </w:rPr>
        <w:t xml:space="preserve"> was represented</w:t>
      </w:r>
      <w:r w:rsidR="00FE78B0">
        <w:rPr>
          <w:sz w:val="24"/>
          <w:lang w:val="en-US"/>
        </w:rPr>
        <w:t xml:space="preserve"> and assisted</w:t>
      </w:r>
      <w:r w:rsidR="00530CC3">
        <w:rPr>
          <w:sz w:val="24"/>
          <w:lang w:val="en-US"/>
        </w:rPr>
        <w:t xml:space="preserve"> by its trade u</w:t>
      </w:r>
      <w:r>
        <w:rPr>
          <w:sz w:val="24"/>
          <w:lang w:val="en-US"/>
        </w:rPr>
        <w:t xml:space="preserve">nion </w:t>
      </w:r>
      <w:r w:rsidR="00530CC3">
        <w:rPr>
          <w:sz w:val="24"/>
          <w:lang w:val="en-US"/>
        </w:rPr>
        <w:t>a</w:t>
      </w:r>
      <w:r>
        <w:rPr>
          <w:sz w:val="24"/>
          <w:lang w:val="en-US"/>
        </w:rPr>
        <w:t>dvisor, Mr M.</w:t>
      </w:r>
      <w:r w:rsidR="00F74071">
        <w:rPr>
          <w:sz w:val="24"/>
          <w:lang w:val="en-US"/>
        </w:rPr>
        <w:t xml:space="preserve"> </w:t>
      </w:r>
      <w:r>
        <w:rPr>
          <w:sz w:val="24"/>
          <w:lang w:val="en-US"/>
        </w:rPr>
        <w:t xml:space="preserve">R. Chuttoo whereas the </w:t>
      </w:r>
      <w:r w:rsidR="00FE78B0" w:rsidRPr="00530CC3">
        <w:rPr>
          <w:i/>
          <w:sz w:val="24"/>
          <w:lang w:val="en-US"/>
        </w:rPr>
        <w:t>Employer</w:t>
      </w:r>
      <w:r w:rsidR="00FE78B0">
        <w:rPr>
          <w:sz w:val="24"/>
          <w:lang w:val="en-US"/>
        </w:rPr>
        <w:t xml:space="preserve"> was assisted by its</w:t>
      </w:r>
      <w:r>
        <w:rPr>
          <w:sz w:val="24"/>
          <w:lang w:val="en-US"/>
        </w:rPr>
        <w:t xml:space="preserve"> </w:t>
      </w:r>
      <w:r w:rsidR="00950B21">
        <w:rPr>
          <w:sz w:val="24"/>
          <w:lang w:val="en-US"/>
        </w:rPr>
        <w:t>Attorney-at-L</w:t>
      </w:r>
      <w:r w:rsidR="00FE78B0">
        <w:rPr>
          <w:sz w:val="24"/>
          <w:lang w:val="en-US"/>
        </w:rPr>
        <w:t xml:space="preserve">aw, Mr T. </w:t>
      </w:r>
      <w:proofErr w:type="spellStart"/>
      <w:r w:rsidR="00FE78B0">
        <w:rPr>
          <w:sz w:val="24"/>
          <w:lang w:val="en-US"/>
        </w:rPr>
        <w:t>Ponanbalum</w:t>
      </w:r>
      <w:proofErr w:type="spellEnd"/>
      <w:r w:rsidR="00FE78B0">
        <w:rPr>
          <w:sz w:val="24"/>
          <w:lang w:val="en-US"/>
        </w:rPr>
        <w:t xml:space="preserve">.  </w:t>
      </w:r>
    </w:p>
    <w:p w:rsidR="004F2B81" w:rsidRDefault="004F2B81" w:rsidP="004F2B81">
      <w:pPr>
        <w:spacing w:after="0"/>
        <w:ind w:firstLine="720"/>
        <w:jc w:val="both"/>
        <w:rPr>
          <w:sz w:val="24"/>
          <w:lang w:val="en-US"/>
        </w:rPr>
      </w:pPr>
    </w:p>
    <w:p w:rsidR="004F2B81" w:rsidRDefault="004F2B81" w:rsidP="004F2B81">
      <w:pPr>
        <w:spacing w:after="0"/>
        <w:ind w:firstLine="720"/>
        <w:jc w:val="both"/>
        <w:rPr>
          <w:sz w:val="24"/>
          <w:lang w:val="en-US"/>
        </w:rPr>
      </w:pPr>
    </w:p>
    <w:p w:rsidR="001E72B3" w:rsidRDefault="004F2B81" w:rsidP="004F2B81">
      <w:pPr>
        <w:spacing w:after="0"/>
        <w:ind w:firstLine="720"/>
        <w:jc w:val="both"/>
        <w:rPr>
          <w:sz w:val="24"/>
          <w:lang w:val="en-US"/>
        </w:rPr>
      </w:pPr>
      <w:r>
        <w:rPr>
          <w:sz w:val="24"/>
          <w:lang w:val="en-US"/>
        </w:rPr>
        <w:t xml:space="preserve">The </w:t>
      </w:r>
      <w:r w:rsidRPr="00950B21">
        <w:rPr>
          <w:i/>
          <w:sz w:val="24"/>
          <w:lang w:val="en-US"/>
        </w:rPr>
        <w:t>Applicant Union</w:t>
      </w:r>
      <w:r>
        <w:rPr>
          <w:sz w:val="24"/>
          <w:lang w:val="en-US"/>
        </w:rPr>
        <w:t xml:space="preserve"> has stated its bargaining unit</w:t>
      </w:r>
      <w:r w:rsidR="00B36E73">
        <w:rPr>
          <w:sz w:val="24"/>
          <w:lang w:val="en-US"/>
        </w:rPr>
        <w:t xml:space="preserve"> to be</w:t>
      </w:r>
      <w:r>
        <w:rPr>
          <w:sz w:val="24"/>
          <w:lang w:val="en-US"/>
        </w:rPr>
        <w:t xml:space="preserve"> in the grades o</w:t>
      </w:r>
      <w:r w:rsidR="009735DB">
        <w:rPr>
          <w:sz w:val="24"/>
          <w:lang w:val="en-US"/>
        </w:rPr>
        <w:t>f equipment operative, hose man/</w:t>
      </w:r>
      <w:r>
        <w:rPr>
          <w:sz w:val="24"/>
          <w:lang w:val="en-US"/>
        </w:rPr>
        <w:t xml:space="preserve">operator and </w:t>
      </w:r>
      <w:r w:rsidRPr="004F2B81">
        <w:rPr>
          <w:sz w:val="24"/>
        </w:rPr>
        <w:t>refuelling</w:t>
      </w:r>
      <w:r>
        <w:rPr>
          <w:sz w:val="24"/>
          <w:lang w:val="en-US"/>
        </w:rPr>
        <w:t xml:space="preserve"> operator who are based at the </w:t>
      </w:r>
      <w:r w:rsidR="007E15FC">
        <w:rPr>
          <w:sz w:val="24"/>
          <w:lang w:val="en-US"/>
        </w:rPr>
        <w:t>Joint Into-Plane (</w:t>
      </w:r>
      <w:r>
        <w:rPr>
          <w:sz w:val="24"/>
          <w:lang w:val="en-US"/>
        </w:rPr>
        <w:t>JIP</w:t>
      </w:r>
      <w:r w:rsidR="007E15FC">
        <w:rPr>
          <w:sz w:val="24"/>
          <w:lang w:val="en-US"/>
        </w:rPr>
        <w:t>)</w:t>
      </w:r>
      <w:r>
        <w:rPr>
          <w:sz w:val="24"/>
          <w:lang w:val="en-US"/>
        </w:rPr>
        <w:t xml:space="preserve"> Airport Site</w:t>
      </w:r>
      <w:r w:rsidR="003A475C">
        <w:rPr>
          <w:sz w:val="24"/>
          <w:lang w:val="en-US"/>
        </w:rPr>
        <w:t>,</w:t>
      </w:r>
      <w:r>
        <w:rPr>
          <w:sz w:val="24"/>
          <w:lang w:val="en-US"/>
        </w:rPr>
        <w:t xml:space="preserve"> Plaisance. The bargaining unit excludes employees with executive </w:t>
      </w:r>
      <w:r>
        <w:rPr>
          <w:sz w:val="24"/>
          <w:lang w:val="en-US"/>
        </w:rPr>
        <w:lastRenderedPageBreak/>
        <w:t xml:space="preserve">managerial powers, foreign workers, </w:t>
      </w:r>
      <w:proofErr w:type="gramStart"/>
      <w:r>
        <w:rPr>
          <w:sz w:val="24"/>
          <w:lang w:val="en-US"/>
        </w:rPr>
        <w:t>employees</w:t>
      </w:r>
      <w:proofErr w:type="gramEnd"/>
      <w:r>
        <w:rPr>
          <w:sz w:val="24"/>
          <w:lang w:val="en-US"/>
        </w:rPr>
        <w:t xml:space="preserve"> having less than a year’s service, administrative cadre and officers. </w:t>
      </w:r>
    </w:p>
    <w:p w:rsidR="001E72B3" w:rsidRDefault="001E72B3" w:rsidP="004F2B81">
      <w:pPr>
        <w:spacing w:after="0"/>
        <w:ind w:firstLine="720"/>
        <w:jc w:val="both"/>
        <w:rPr>
          <w:sz w:val="24"/>
          <w:lang w:val="en-US"/>
        </w:rPr>
      </w:pPr>
    </w:p>
    <w:p w:rsidR="001E72B3" w:rsidRDefault="001E72B3" w:rsidP="004F2B81">
      <w:pPr>
        <w:spacing w:after="0"/>
        <w:ind w:firstLine="720"/>
        <w:jc w:val="both"/>
        <w:rPr>
          <w:sz w:val="24"/>
          <w:lang w:val="en-US"/>
        </w:rPr>
      </w:pPr>
    </w:p>
    <w:p w:rsidR="00950B21" w:rsidRDefault="001E72B3" w:rsidP="004F2B81">
      <w:pPr>
        <w:spacing w:after="0"/>
        <w:ind w:firstLine="720"/>
        <w:jc w:val="both"/>
        <w:rPr>
          <w:sz w:val="24"/>
          <w:lang w:val="en-US"/>
        </w:rPr>
      </w:pPr>
      <w:r>
        <w:rPr>
          <w:sz w:val="24"/>
          <w:lang w:val="en-US"/>
        </w:rPr>
        <w:t xml:space="preserve">The </w:t>
      </w:r>
      <w:r w:rsidRPr="00950B21">
        <w:rPr>
          <w:i/>
          <w:sz w:val="24"/>
          <w:lang w:val="en-US"/>
        </w:rPr>
        <w:t>Employer</w:t>
      </w:r>
      <w:r w:rsidR="003A475C">
        <w:rPr>
          <w:sz w:val="24"/>
          <w:lang w:val="en-US"/>
        </w:rPr>
        <w:t xml:space="preserve"> has submitted its grounds of objection to the application. It contends that the </w:t>
      </w:r>
      <w:r w:rsidR="003A475C" w:rsidRPr="00950B21">
        <w:rPr>
          <w:i/>
          <w:sz w:val="24"/>
          <w:lang w:val="en-US"/>
        </w:rPr>
        <w:t>Union</w:t>
      </w:r>
      <w:r w:rsidR="003A475C">
        <w:rPr>
          <w:sz w:val="24"/>
          <w:lang w:val="en-US"/>
        </w:rPr>
        <w:t xml:space="preserve"> cannot claim to have more than 30 per cent representation of its employees as a few employees if any, are not permanently attached on the </w:t>
      </w:r>
      <w:r w:rsidR="00B36E73">
        <w:rPr>
          <w:sz w:val="24"/>
          <w:lang w:val="en-US"/>
        </w:rPr>
        <w:t>JIP</w:t>
      </w:r>
      <w:r w:rsidR="003A475C">
        <w:rPr>
          <w:sz w:val="24"/>
          <w:lang w:val="en-US"/>
        </w:rPr>
        <w:t xml:space="preserve"> Airport Site, Plaisance; and that the bargaining unit cannot be at Plaisance. However, it has also stated that the</w:t>
      </w:r>
      <w:r w:rsidR="00906E33">
        <w:rPr>
          <w:sz w:val="24"/>
          <w:lang w:val="en-US"/>
        </w:rPr>
        <w:t>re</w:t>
      </w:r>
      <w:r w:rsidR="003A475C">
        <w:rPr>
          <w:sz w:val="24"/>
          <w:lang w:val="en-US"/>
        </w:rPr>
        <w:t xml:space="preserve"> </w:t>
      </w:r>
      <w:r w:rsidR="00906E33">
        <w:rPr>
          <w:sz w:val="24"/>
          <w:lang w:val="en-US"/>
        </w:rPr>
        <w:t>are only</w:t>
      </w:r>
      <w:r w:rsidR="003A475C">
        <w:rPr>
          <w:sz w:val="24"/>
          <w:lang w:val="en-US"/>
        </w:rPr>
        <w:t xml:space="preserve"> 5 employees posted at the Airport site who have joined the </w:t>
      </w:r>
      <w:r w:rsidR="003A475C" w:rsidRPr="00950B21">
        <w:rPr>
          <w:i/>
          <w:sz w:val="24"/>
          <w:lang w:val="en-US"/>
        </w:rPr>
        <w:t>Applicant Union</w:t>
      </w:r>
      <w:r w:rsidR="00F67D7C">
        <w:rPr>
          <w:sz w:val="24"/>
          <w:lang w:val="en-US"/>
        </w:rPr>
        <w:t>;</w:t>
      </w:r>
      <w:r w:rsidR="003A475C">
        <w:rPr>
          <w:sz w:val="24"/>
          <w:lang w:val="en-US"/>
        </w:rPr>
        <w:t xml:space="preserve"> and that the remaining of its 25 employees have confirmed that they are not members of this </w:t>
      </w:r>
      <w:r w:rsidR="00950B21">
        <w:rPr>
          <w:sz w:val="24"/>
          <w:lang w:val="en-US"/>
        </w:rPr>
        <w:t>trade u</w:t>
      </w:r>
      <w:r w:rsidR="003A475C">
        <w:rPr>
          <w:sz w:val="24"/>
          <w:lang w:val="en-US"/>
        </w:rPr>
        <w:t xml:space="preserve">nion. </w:t>
      </w:r>
    </w:p>
    <w:p w:rsidR="00950B21" w:rsidRDefault="00950B21" w:rsidP="00950B21">
      <w:pPr>
        <w:spacing w:after="0"/>
        <w:jc w:val="both"/>
        <w:rPr>
          <w:sz w:val="24"/>
          <w:lang w:val="en-US"/>
        </w:rPr>
      </w:pPr>
    </w:p>
    <w:p w:rsidR="00530CC3" w:rsidRDefault="00530CC3" w:rsidP="00950B21">
      <w:pPr>
        <w:spacing w:after="0"/>
        <w:jc w:val="both"/>
        <w:rPr>
          <w:sz w:val="24"/>
          <w:lang w:val="en-US"/>
        </w:rPr>
      </w:pPr>
    </w:p>
    <w:p w:rsidR="00530CC3" w:rsidRDefault="00F842F5" w:rsidP="00950B21">
      <w:pPr>
        <w:spacing w:after="0"/>
        <w:jc w:val="both"/>
        <w:rPr>
          <w:sz w:val="24"/>
          <w:lang w:val="en-US"/>
        </w:rPr>
      </w:pPr>
      <w:r>
        <w:rPr>
          <w:sz w:val="24"/>
          <w:lang w:val="en-US"/>
        </w:rPr>
        <w:tab/>
        <w:t xml:space="preserve">The trade union advisor adduced evidence on behalf of the </w:t>
      </w:r>
      <w:r w:rsidRPr="00F842F5">
        <w:rPr>
          <w:i/>
          <w:sz w:val="24"/>
          <w:lang w:val="en-US"/>
        </w:rPr>
        <w:t>Applicant Union</w:t>
      </w:r>
      <w:r>
        <w:rPr>
          <w:sz w:val="24"/>
          <w:lang w:val="en-US"/>
        </w:rPr>
        <w:t xml:space="preserve">. </w:t>
      </w:r>
      <w:r w:rsidR="000C6889">
        <w:rPr>
          <w:sz w:val="24"/>
          <w:lang w:val="en-US"/>
        </w:rPr>
        <w:t>Mr M.R. Chuttoo</w:t>
      </w:r>
      <w:r w:rsidR="00A13D8B">
        <w:rPr>
          <w:sz w:val="24"/>
          <w:lang w:val="en-US"/>
        </w:rPr>
        <w:t xml:space="preserve"> stated that the application</w:t>
      </w:r>
      <w:r>
        <w:rPr>
          <w:sz w:val="24"/>
          <w:lang w:val="en-US"/>
        </w:rPr>
        <w:t xml:space="preserve"> made</w:t>
      </w:r>
      <w:r w:rsidR="00A13D8B">
        <w:rPr>
          <w:sz w:val="24"/>
          <w:lang w:val="en-US"/>
        </w:rPr>
        <w:t xml:space="preserve"> is</w:t>
      </w:r>
      <w:r>
        <w:rPr>
          <w:sz w:val="24"/>
          <w:lang w:val="en-US"/>
        </w:rPr>
        <w:t xml:space="preserve"> for recognition of the</w:t>
      </w:r>
      <w:r w:rsidR="00F67D7C">
        <w:rPr>
          <w:sz w:val="24"/>
          <w:lang w:val="en-US"/>
        </w:rPr>
        <w:t xml:space="preserve"> trade</w:t>
      </w:r>
      <w:r>
        <w:rPr>
          <w:sz w:val="24"/>
          <w:lang w:val="en-US"/>
        </w:rPr>
        <w:t xml:space="preserve"> union by </w:t>
      </w:r>
      <w:r w:rsidRPr="00A4455F">
        <w:rPr>
          <w:i/>
          <w:sz w:val="24"/>
          <w:lang w:val="en-US"/>
        </w:rPr>
        <w:t>Indian Oil</w:t>
      </w:r>
      <w:r w:rsidR="007B7C61" w:rsidRPr="00A4455F">
        <w:rPr>
          <w:i/>
          <w:sz w:val="24"/>
          <w:lang w:val="en-US"/>
        </w:rPr>
        <w:t xml:space="preserve"> (Mauritius) </w:t>
      </w:r>
      <w:r w:rsidRPr="00A4455F">
        <w:rPr>
          <w:i/>
          <w:sz w:val="24"/>
          <w:lang w:val="en-US"/>
        </w:rPr>
        <w:t>Ltd</w:t>
      </w:r>
      <w:r>
        <w:rPr>
          <w:sz w:val="24"/>
          <w:lang w:val="en-US"/>
        </w:rPr>
        <w:t xml:space="preserve"> based at Plaisance. They have a membership of 5 workers in a bargaining unit of the same number. He contends that they satisfy the requirements of the </w:t>
      </w:r>
      <w:r w:rsidRPr="00F842F5">
        <w:rPr>
          <w:i/>
          <w:sz w:val="24"/>
          <w:lang w:val="en-US"/>
        </w:rPr>
        <w:t>Act</w:t>
      </w:r>
      <w:r>
        <w:rPr>
          <w:sz w:val="24"/>
          <w:lang w:val="en-US"/>
        </w:rPr>
        <w:t xml:space="preserve"> and its </w:t>
      </w:r>
      <w:r w:rsidRPr="00F842F5">
        <w:rPr>
          <w:i/>
          <w:sz w:val="24"/>
          <w:lang w:val="en-US"/>
        </w:rPr>
        <w:t>Code of Practice</w:t>
      </w:r>
      <w:r>
        <w:rPr>
          <w:sz w:val="24"/>
          <w:lang w:val="en-US"/>
        </w:rPr>
        <w:t>. He confirmed the categories of the bargaining unit who in a nutshell are operatives and operators</w:t>
      </w:r>
      <w:r w:rsidR="00B81131">
        <w:rPr>
          <w:sz w:val="24"/>
          <w:lang w:val="en-US"/>
        </w:rPr>
        <w:t xml:space="preserve"> as well as the categories</w:t>
      </w:r>
      <w:r w:rsidR="000E434D">
        <w:rPr>
          <w:sz w:val="24"/>
          <w:lang w:val="en-US"/>
        </w:rPr>
        <w:t xml:space="preserve"> which</w:t>
      </w:r>
      <w:r w:rsidR="00B81131">
        <w:rPr>
          <w:sz w:val="24"/>
          <w:lang w:val="en-US"/>
        </w:rPr>
        <w:t xml:space="preserve"> </w:t>
      </w:r>
      <w:r>
        <w:rPr>
          <w:sz w:val="24"/>
          <w:lang w:val="en-US"/>
        </w:rPr>
        <w:t xml:space="preserve">are not represented by the trade union. </w:t>
      </w:r>
      <w:r w:rsidR="00494F06">
        <w:rPr>
          <w:sz w:val="24"/>
          <w:lang w:val="en-US"/>
        </w:rPr>
        <w:t>Mr Chuttoo also produced a list</w:t>
      </w:r>
      <w:r w:rsidR="003563C1">
        <w:rPr>
          <w:sz w:val="24"/>
          <w:lang w:val="en-US"/>
        </w:rPr>
        <w:t xml:space="preserve">, in the form of a </w:t>
      </w:r>
      <w:r w:rsidR="00146335">
        <w:rPr>
          <w:sz w:val="24"/>
          <w:lang w:val="en-US"/>
        </w:rPr>
        <w:t xml:space="preserve">signed </w:t>
      </w:r>
      <w:r w:rsidR="003563C1">
        <w:rPr>
          <w:sz w:val="24"/>
          <w:lang w:val="en-US"/>
        </w:rPr>
        <w:t>petition,</w:t>
      </w:r>
      <w:r w:rsidR="00494F06">
        <w:rPr>
          <w:sz w:val="24"/>
          <w:lang w:val="en-US"/>
        </w:rPr>
        <w:t xml:space="preserve"> of the 5 workers who are members of the </w:t>
      </w:r>
      <w:r w:rsidR="00494F06" w:rsidRPr="00B81131">
        <w:rPr>
          <w:i/>
          <w:sz w:val="24"/>
          <w:lang w:val="en-US"/>
        </w:rPr>
        <w:t>Applicant Union</w:t>
      </w:r>
      <w:r w:rsidR="00494F06">
        <w:rPr>
          <w:sz w:val="24"/>
          <w:lang w:val="en-US"/>
        </w:rPr>
        <w:t xml:space="preserve"> (Document </w:t>
      </w:r>
      <w:r w:rsidR="00F94794">
        <w:rPr>
          <w:sz w:val="24"/>
          <w:lang w:val="en-US"/>
        </w:rPr>
        <w:t>A</w:t>
      </w:r>
      <w:r w:rsidR="00494F06">
        <w:rPr>
          <w:sz w:val="24"/>
          <w:lang w:val="en-US"/>
        </w:rPr>
        <w:t>) and are</w:t>
      </w:r>
      <w:r w:rsidR="00DE6CC3">
        <w:rPr>
          <w:sz w:val="24"/>
          <w:lang w:val="en-US"/>
        </w:rPr>
        <w:t xml:space="preserve"> permanently based at Plaisance</w:t>
      </w:r>
      <w:r w:rsidR="00494F06">
        <w:rPr>
          <w:sz w:val="24"/>
          <w:lang w:val="en-US"/>
        </w:rPr>
        <w:t>.</w:t>
      </w:r>
      <w:r w:rsidR="00F94794">
        <w:rPr>
          <w:sz w:val="24"/>
          <w:lang w:val="en-US"/>
        </w:rPr>
        <w:t xml:space="preserve"> </w:t>
      </w:r>
      <w:r w:rsidR="003563C1">
        <w:rPr>
          <w:sz w:val="24"/>
          <w:lang w:val="en-US"/>
        </w:rPr>
        <w:t>Although the document is dated 27 August 2015, the workers joined the trade union since January 2015 o</w:t>
      </w:r>
      <w:r w:rsidR="000E434D">
        <w:rPr>
          <w:sz w:val="24"/>
          <w:lang w:val="en-US"/>
        </w:rPr>
        <w:t>r 2014 in some cases but he did</w:t>
      </w:r>
      <w:r w:rsidR="003563C1">
        <w:rPr>
          <w:sz w:val="24"/>
          <w:lang w:val="en-US"/>
        </w:rPr>
        <w:t xml:space="preserve"> not have all the dates</w:t>
      </w:r>
      <w:r w:rsidR="000E434D">
        <w:rPr>
          <w:sz w:val="24"/>
          <w:lang w:val="en-US"/>
        </w:rPr>
        <w:t xml:space="preserve"> on which</w:t>
      </w:r>
      <w:r w:rsidR="003563C1">
        <w:rPr>
          <w:sz w:val="24"/>
          <w:lang w:val="en-US"/>
        </w:rPr>
        <w:t xml:space="preserve"> they joined. </w:t>
      </w:r>
      <w:r w:rsidR="00A17400">
        <w:rPr>
          <w:sz w:val="24"/>
          <w:lang w:val="en-US"/>
        </w:rPr>
        <w:t xml:space="preserve">Despite what has been stated in their contracts of employment, </w:t>
      </w:r>
      <w:r w:rsidR="000C6889">
        <w:rPr>
          <w:sz w:val="24"/>
          <w:lang w:val="en-US"/>
        </w:rPr>
        <w:t xml:space="preserve">Mr </w:t>
      </w:r>
      <w:r w:rsidR="000E434D">
        <w:rPr>
          <w:sz w:val="24"/>
          <w:lang w:val="en-US"/>
        </w:rPr>
        <w:t>Chuttoo maintained that the</w:t>
      </w:r>
      <w:r w:rsidR="00537088">
        <w:rPr>
          <w:sz w:val="24"/>
          <w:lang w:val="en-US"/>
        </w:rPr>
        <w:t xml:space="preserve"> workers are permanently at Plaisance.  </w:t>
      </w:r>
      <w:r w:rsidR="003563C1">
        <w:rPr>
          <w:sz w:val="24"/>
          <w:lang w:val="en-US"/>
        </w:rPr>
        <w:t xml:space="preserve">  </w:t>
      </w:r>
      <w:r w:rsidR="00494F06">
        <w:rPr>
          <w:sz w:val="24"/>
          <w:lang w:val="en-US"/>
        </w:rPr>
        <w:t xml:space="preserve"> </w:t>
      </w:r>
      <w:r>
        <w:rPr>
          <w:sz w:val="24"/>
          <w:lang w:val="en-US"/>
        </w:rPr>
        <w:t xml:space="preserve">  </w:t>
      </w:r>
    </w:p>
    <w:p w:rsidR="004F2B81" w:rsidRDefault="004F2B81" w:rsidP="00950B21">
      <w:pPr>
        <w:spacing w:after="0"/>
        <w:jc w:val="both"/>
        <w:rPr>
          <w:sz w:val="24"/>
          <w:lang w:val="en-US"/>
        </w:rPr>
      </w:pPr>
    </w:p>
    <w:p w:rsidR="00BD7E45" w:rsidRDefault="00BD7E45" w:rsidP="00950B21">
      <w:pPr>
        <w:spacing w:after="0"/>
        <w:jc w:val="both"/>
        <w:rPr>
          <w:sz w:val="24"/>
          <w:lang w:val="en-US"/>
        </w:rPr>
      </w:pPr>
    </w:p>
    <w:p w:rsidR="00D0094A" w:rsidRDefault="00BD7E45" w:rsidP="00950B21">
      <w:pPr>
        <w:spacing w:after="0"/>
        <w:jc w:val="both"/>
        <w:rPr>
          <w:sz w:val="24"/>
          <w:lang w:val="en-US"/>
        </w:rPr>
      </w:pPr>
      <w:r>
        <w:rPr>
          <w:sz w:val="24"/>
          <w:lang w:val="en-US"/>
        </w:rPr>
        <w:tab/>
      </w:r>
      <w:r w:rsidR="00037B9C">
        <w:rPr>
          <w:sz w:val="24"/>
          <w:lang w:val="en-US"/>
        </w:rPr>
        <w:t xml:space="preserve">Mr </w:t>
      </w:r>
      <w:proofErr w:type="spellStart"/>
      <w:r w:rsidR="00037B9C">
        <w:rPr>
          <w:sz w:val="24"/>
          <w:lang w:val="en-US"/>
        </w:rPr>
        <w:t>Raminder</w:t>
      </w:r>
      <w:proofErr w:type="spellEnd"/>
      <w:r w:rsidR="00037B9C">
        <w:rPr>
          <w:sz w:val="24"/>
          <w:lang w:val="en-US"/>
        </w:rPr>
        <w:t xml:space="preserve"> Singh, Vice-President Finance at </w:t>
      </w:r>
      <w:r w:rsidR="00037B9C" w:rsidRPr="00A4455F">
        <w:rPr>
          <w:i/>
          <w:sz w:val="24"/>
          <w:lang w:val="en-US"/>
        </w:rPr>
        <w:t>Indian Oil</w:t>
      </w:r>
      <w:r w:rsidR="00D364A2" w:rsidRPr="00A4455F">
        <w:rPr>
          <w:i/>
          <w:sz w:val="24"/>
          <w:lang w:val="en-US"/>
        </w:rPr>
        <w:t xml:space="preserve"> (Mauritius)</w:t>
      </w:r>
      <w:r w:rsidR="00037B9C" w:rsidRPr="00A4455F">
        <w:rPr>
          <w:i/>
          <w:sz w:val="24"/>
          <w:lang w:val="en-US"/>
        </w:rPr>
        <w:t xml:space="preserve"> Ltd</w:t>
      </w:r>
      <w:r w:rsidR="00037B9C">
        <w:rPr>
          <w:sz w:val="24"/>
          <w:lang w:val="en-US"/>
        </w:rPr>
        <w:t xml:space="preserve">, deposed on behalf of the </w:t>
      </w:r>
      <w:r w:rsidR="00037B9C" w:rsidRPr="00037B9C">
        <w:rPr>
          <w:i/>
          <w:sz w:val="24"/>
          <w:lang w:val="en-US"/>
        </w:rPr>
        <w:t>Employer</w:t>
      </w:r>
      <w:r w:rsidR="00037B9C">
        <w:rPr>
          <w:sz w:val="24"/>
          <w:lang w:val="en-US"/>
        </w:rPr>
        <w:t xml:space="preserve">. </w:t>
      </w:r>
      <w:r w:rsidR="00DC52B4">
        <w:rPr>
          <w:sz w:val="24"/>
          <w:lang w:val="en-US"/>
        </w:rPr>
        <w:t>H</w:t>
      </w:r>
      <w:r w:rsidR="00037B9C">
        <w:rPr>
          <w:sz w:val="24"/>
          <w:lang w:val="en-US"/>
        </w:rPr>
        <w:t xml:space="preserve">e stated </w:t>
      </w:r>
      <w:r w:rsidR="00DC52B4">
        <w:rPr>
          <w:sz w:val="24"/>
          <w:lang w:val="en-US"/>
        </w:rPr>
        <w:t xml:space="preserve">that </w:t>
      </w:r>
      <w:r w:rsidR="00DC52B4" w:rsidRPr="00A4455F">
        <w:rPr>
          <w:i/>
          <w:sz w:val="24"/>
          <w:lang w:val="en-US"/>
        </w:rPr>
        <w:t>Indian Oil</w:t>
      </w:r>
      <w:r w:rsidR="00DC52B4">
        <w:rPr>
          <w:sz w:val="24"/>
          <w:lang w:val="en-US"/>
        </w:rPr>
        <w:t xml:space="preserve"> has</w:t>
      </w:r>
      <w:r w:rsidR="00037B9C">
        <w:rPr>
          <w:sz w:val="24"/>
          <w:lang w:val="en-US"/>
        </w:rPr>
        <w:t xml:space="preserve"> manpower of 30 workers and that the </w:t>
      </w:r>
      <w:r w:rsidR="00037B9C" w:rsidRPr="00DC52B4">
        <w:rPr>
          <w:i/>
          <w:sz w:val="24"/>
          <w:lang w:val="en-US"/>
        </w:rPr>
        <w:t>Applicant Union</w:t>
      </w:r>
      <w:r w:rsidR="00037B9C">
        <w:rPr>
          <w:sz w:val="24"/>
          <w:lang w:val="en-US"/>
        </w:rPr>
        <w:t xml:space="preserve"> does not have the required 30 per cent for recognition. The workers posted at the Airport are</w:t>
      </w:r>
      <w:r w:rsidR="00F8443B">
        <w:rPr>
          <w:sz w:val="24"/>
          <w:lang w:val="en-US"/>
        </w:rPr>
        <w:t xml:space="preserve"> not</w:t>
      </w:r>
      <w:r w:rsidR="00037B9C">
        <w:rPr>
          <w:sz w:val="24"/>
          <w:lang w:val="en-US"/>
        </w:rPr>
        <w:t xml:space="preserve"> permanently pos</w:t>
      </w:r>
      <w:r w:rsidR="00197B5B">
        <w:rPr>
          <w:sz w:val="24"/>
          <w:lang w:val="en-US"/>
        </w:rPr>
        <w:t>t</w:t>
      </w:r>
      <w:r w:rsidR="00037B9C">
        <w:rPr>
          <w:sz w:val="24"/>
          <w:lang w:val="en-US"/>
        </w:rPr>
        <w:t xml:space="preserve">ed there and can be relocated to the main location as is the practice. He produced a contract of employment (Document B). It is not correct to say that the bargaining unit should be solely at Plaisance as they have other employees as well. </w:t>
      </w:r>
      <w:r w:rsidR="00BB75B7">
        <w:rPr>
          <w:sz w:val="24"/>
          <w:lang w:val="en-US"/>
        </w:rPr>
        <w:t xml:space="preserve">He is not aware of any document </w:t>
      </w:r>
      <w:proofErr w:type="gramStart"/>
      <w:r w:rsidR="00BB75B7">
        <w:rPr>
          <w:sz w:val="24"/>
          <w:lang w:val="en-US"/>
        </w:rPr>
        <w:t>nor</w:t>
      </w:r>
      <w:proofErr w:type="gramEnd"/>
      <w:r w:rsidR="00BB75B7">
        <w:rPr>
          <w:sz w:val="24"/>
          <w:lang w:val="en-US"/>
        </w:rPr>
        <w:t xml:space="preserve"> of any application to show that the workers are attached to the union nor of any check-off being deducted from their salary.</w:t>
      </w:r>
      <w:r w:rsidR="003B7079">
        <w:rPr>
          <w:sz w:val="24"/>
          <w:lang w:val="en-US"/>
        </w:rPr>
        <w:t xml:space="preserve"> </w:t>
      </w:r>
      <w:r w:rsidR="00DC52B4">
        <w:rPr>
          <w:sz w:val="24"/>
          <w:lang w:val="en-US"/>
        </w:rPr>
        <w:t xml:space="preserve"> </w:t>
      </w:r>
    </w:p>
    <w:p w:rsidR="00D0094A" w:rsidRDefault="00D0094A" w:rsidP="00950B21">
      <w:pPr>
        <w:spacing w:after="0"/>
        <w:jc w:val="both"/>
        <w:rPr>
          <w:sz w:val="24"/>
          <w:lang w:val="en-US"/>
        </w:rPr>
      </w:pPr>
    </w:p>
    <w:p w:rsidR="00D0094A" w:rsidRDefault="00D0094A" w:rsidP="00950B21">
      <w:pPr>
        <w:spacing w:after="0"/>
        <w:jc w:val="both"/>
        <w:rPr>
          <w:sz w:val="24"/>
          <w:lang w:val="en-US"/>
        </w:rPr>
      </w:pPr>
    </w:p>
    <w:p w:rsidR="00832EE3" w:rsidRDefault="00832EE3" w:rsidP="00950B21">
      <w:pPr>
        <w:spacing w:after="0"/>
        <w:jc w:val="both"/>
        <w:rPr>
          <w:sz w:val="24"/>
          <w:lang w:val="en-US"/>
        </w:rPr>
      </w:pPr>
      <w:r>
        <w:rPr>
          <w:sz w:val="24"/>
          <w:lang w:val="en-US"/>
        </w:rPr>
        <w:tab/>
        <w:t xml:space="preserve">Upon questions from the trade union advisor, </w:t>
      </w:r>
      <w:r w:rsidR="000C6889">
        <w:rPr>
          <w:sz w:val="24"/>
          <w:lang w:val="en-US"/>
        </w:rPr>
        <w:t>Mr</w:t>
      </w:r>
      <w:r>
        <w:rPr>
          <w:sz w:val="24"/>
          <w:lang w:val="en-US"/>
        </w:rPr>
        <w:t xml:space="preserve"> Singh explained that the other employees of the company at Mer Rouge are not part of any union and that all their issues are taken care of by management</w:t>
      </w:r>
      <w:r w:rsidR="004875A4">
        <w:rPr>
          <w:sz w:val="24"/>
          <w:lang w:val="en-US"/>
        </w:rPr>
        <w:t xml:space="preserve"> directly</w:t>
      </w:r>
      <w:r>
        <w:rPr>
          <w:sz w:val="24"/>
          <w:lang w:val="en-US"/>
        </w:rPr>
        <w:t xml:space="preserve">. The employees have been granted the annual increment as per the government increase as well as the internal increase this January itself. </w:t>
      </w:r>
      <w:r>
        <w:rPr>
          <w:sz w:val="24"/>
          <w:lang w:val="en-US"/>
        </w:rPr>
        <w:lastRenderedPageBreak/>
        <w:t>The employees at Plaisance have not been moved so far but that does not stop the company from asking them to come over and work at Mer Rouge.</w:t>
      </w:r>
      <w:r w:rsidR="004875A4">
        <w:rPr>
          <w:sz w:val="24"/>
          <w:lang w:val="en-US"/>
        </w:rPr>
        <w:t xml:space="preserve"> </w:t>
      </w:r>
      <w:r w:rsidR="00107420">
        <w:rPr>
          <w:sz w:val="24"/>
          <w:lang w:val="en-US"/>
        </w:rPr>
        <w:t xml:space="preserve">Mr Singh also added that the company has not received any complaint or grievance from any of the employees in the recent past.  </w:t>
      </w:r>
      <w:r>
        <w:rPr>
          <w:sz w:val="24"/>
          <w:lang w:val="en-US"/>
        </w:rPr>
        <w:t xml:space="preserve">   </w:t>
      </w:r>
    </w:p>
    <w:p w:rsidR="004F2B81" w:rsidRDefault="00D0094A" w:rsidP="004F2B81">
      <w:pPr>
        <w:spacing w:after="0"/>
        <w:jc w:val="both"/>
        <w:rPr>
          <w:sz w:val="24"/>
          <w:lang w:val="en-US"/>
        </w:rPr>
      </w:pPr>
      <w:r>
        <w:rPr>
          <w:sz w:val="24"/>
          <w:lang w:val="en-US"/>
        </w:rPr>
        <w:tab/>
      </w:r>
      <w:r w:rsidR="00DC52B4">
        <w:rPr>
          <w:sz w:val="24"/>
          <w:lang w:val="en-US"/>
        </w:rPr>
        <w:t xml:space="preserve"> </w:t>
      </w:r>
      <w:r w:rsidR="00BB75B7">
        <w:rPr>
          <w:sz w:val="24"/>
          <w:lang w:val="en-US"/>
        </w:rPr>
        <w:t xml:space="preserve"> </w:t>
      </w:r>
      <w:r w:rsidR="00037B9C">
        <w:rPr>
          <w:sz w:val="24"/>
          <w:lang w:val="en-US"/>
        </w:rPr>
        <w:t xml:space="preserve"> </w:t>
      </w:r>
    </w:p>
    <w:p w:rsidR="00810595" w:rsidRDefault="00810595" w:rsidP="004F2B81">
      <w:pPr>
        <w:spacing w:after="0"/>
        <w:jc w:val="both"/>
        <w:rPr>
          <w:sz w:val="24"/>
          <w:lang w:val="en-US"/>
        </w:rPr>
      </w:pPr>
    </w:p>
    <w:p w:rsidR="001F568F" w:rsidRDefault="00810595" w:rsidP="004F2B81">
      <w:pPr>
        <w:spacing w:after="0"/>
        <w:jc w:val="both"/>
        <w:rPr>
          <w:sz w:val="24"/>
          <w:lang w:val="en-US"/>
        </w:rPr>
      </w:pPr>
      <w:r>
        <w:rPr>
          <w:sz w:val="24"/>
          <w:lang w:val="en-US"/>
        </w:rPr>
        <w:tab/>
        <w:t xml:space="preserve">The </w:t>
      </w:r>
      <w:r w:rsidRPr="001F568F">
        <w:rPr>
          <w:i/>
          <w:sz w:val="24"/>
          <w:lang w:val="en-US"/>
        </w:rPr>
        <w:t>Applicant Union</w:t>
      </w:r>
      <w:r>
        <w:rPr>
          <w:sz w:val="24"/>
          <w:lang w:val="en-US"/>
        </w:rPr>
        <w:t xml:space="preserve"> in this matter is seeking an order for recognition as a bargaining agent on behalf of the bargaining unit of 5 workers in the categories of equipment operative, hose man/operator and </w:t>
      </w:r>
      <w:r w:rsidRPr="004F2B81">
        <w:rPr>
          <w:sz w:val="24"/>
        </w:rPr>
        <w:t>refuelling</w:t>
      </w:r>
      <w:r>
        <w:rPr>
          <w:sz w:val="24"/>
          <w:lang w:val="en-US"/>
        </w:rPr>
        <w:t xml:space="preserve"> operator based at the JIP Airport Site, Plaisance</w:t>
      </w:r>
      <w:r w:rsidR="001F568F">
        <w:rPr>
          <w:sz w:val="24"/>
          <w:lang w:val="en-US"/>
        </w:rPr>
        <w:t xml:space="preserve">. It has produced a list of 5 workers wherein the employees have stated that they are members of the </w:t>
      </w:r>
      <w:r w:rsidR="001F568F" w:rsidRPr="004A66B9">
        <w:rPr>
          <w:i/>
          <w:sz w:val="24"/>
          <w:lang w:val="en-US"/>
        </w:rPr>
        <w:t>CMCTEU</w:t>
      </w:r>
      <w:r w:rsidR="001F568F">
        <w:rPr>
          <w:sz w:val="24"/>
          <w:lang w:val="en-US"/>
        </w:rPr>
        <w:t xml:space="preserve">. The </w:t>
      </w:r>
      <w:r w:rsidR="004A66B9">
        <w:rPr>
          <w:sz w:val="24"/>
          <w:lang w:val="en-US"/>
        </w:rPr>
        <w:t>trade uni</w:t>
      </w:r>
      <w:r w:rsidR="001F568F">
        <w:rPr>
          <w:sz w:val="24"/>
          <w:lang w:val="en-US"/>
        </w:rPr>
        <w:t xml:space="preserve">on contends having a complete membership in the bargaining unit applied for. </w:t>
      </w:r>
    </w:p>
    <w:p w:rsidR="001F568F" w:rsidRDefault="001F568F" w:rsidP="004F2B81">
      <w:pPr>
        <w:spacing w:after="0"/>
        <w:jc w:val="both"/>
        <w:rPr>
          <w:sz w:val="24"/>
          <w:lang w:val="en-US"/>
        </w:rPr>
      </w:pPr>
    </w:p>
    <w:p w:rsidR="001F568F" w:rsidRDefault="001F568F" w:rsidP="004F2B81">
      <w:pPr>
        <w:spacing w:after="0"/>
        <w:jc w:val="both"/>
        <w:rPr>
          <w:sz w:val="24"/>
          <w:lang w:val="en-US"/>
        </w:rPr>
      </w:pPr>
    </w:p>
    <w:p w:rsidR="004A54C9" w:rsidRDefault="001F568F" w:rsidP="004F2B81">
      <w:pPr>
        <w:spacing w:after="0"/>
        <w:jc w:val="both"/>
        <w:rPr>
          <w:sz w:val="24"/>
          <w:lang w:val="en-US"/>
        </w:rPr>
      </w:pPr>
      <w:r>
        <w:rPr>
          <w:sz w:val="24"/>
          <w:lang w:val="en-US"/>
        </w:rPr>
        <w:tab/>
      </w:r>
      <w:r w:rsidR="0086284D">
        <w:rPr>
          <w:sz w:val="24"/>
          <w:lang w:val="en-US"/>
        </w:rPr>
        <w:t xml:space="preserve">The </w:t>
      </w:r>
      <w:r w:rsidR="0086284D" w:rsidRPr="0086284D">
        <w:rPr>
          <w:i/>
          <w:sz w:val="24"/>
          <w:lang w:val="en-US"/>
        </w:rPr>
        <w:t>Employer</w:t>
      </w:r>
      <w:r w:rsidR="0086284D">
        <w:rPr>
          <w:sz w:val="24"/>
          <w:lang w:val="en-US"/>
        </w:rPr>
        <w:t>, on the other hand, does not agree to the posting of the bargaining unit and has produced the contract of employment of one the trade union members in support</w:t>
      </w:r>
      <w:r w:rsidR="00D340FE">
        <w:rPr>
          <w:sz w:val="24"/>
          <w:lang w:val="en-US"/>
        </w:rPr>
        <w:t xml:space="preserve"> of its objection</w:t>
      </w:r>
      <w:r w:rsidR="0086284D">
        <w:rPr>
          <w:sz w:val="24"/>
          <w:lang w:val="en-US"/>
        </w:rPr>
        <w:t xml:space="preserve">. </w:t>
      </w:r>
      <w:r w:rsidR="00F75EA8">
        <w:rPr>
          <w:sz w:val="24"/>
          <w:lang w:val="en-US"/>
        </w:rPr>
        <w:t xml:space="preserve">Furthermore, as per the evidence of its representative its management prefers to deal directly with the issues raised by the employees than do have to deal with a trade union which only represents a minority of its workforce. </w:t>
      </w:r>
    </w:p>
    <w:p w:rsidR="004A54C9" w:rsidRDefault="004A54C9" w:rsidP="004F2B81">
      <w:pPr>
        <w:spacing w:after="0"/>
        <w:jc w:val="both"/>
        <w:rPr>
          <w:sz w:val="24"/>
          <w:lang w:val="en-US"/>
        </w:rPr>
      </w:pPr>
    </w:p>
    <w:p w:rsidR="004A54C9" w:rsidRDefault="004A54C9" w:rsidP="004F2B81">
      <w:pPr>
        <w:spacing w:after="0"/>
        <w:jc w:val="both"/>
        <w:rPr>
          <w:sz w:val="24"/>
          <w:lang w:val="en-US"/>
        </w:rPr>
      </w:pPr>
    </w:p>
    <w:p w:rsidR="00570B21" w:rsidRDefault="004A54C9" w:rsidP="004F2B81">
      <w:pPr>
        <w:spacing w:after="0"/>
        <w:jc w:val="both"/>
        <w:rPr>
          <w:sz w:val="24"/>
          <w:lang w:val="en-US"/>
        </w:rPr>
      </w:pPr>
      <w:r>
        <w:rPr>
          <w:sz w:val="24"/>
          <w:lang w:val="en-US"/>
        </w:rPr>
        <w:tab/>
      </w:r>
      <w:r w:rsidR="00570B21">
        <w:rPr>
          <w:sz w:val="24"/>
          <w:lang w:val="en-US"/>
        </w:rPr>
        <w:t>The right of a worker to join a trade union</w:t>
      </w:r>
      <w:r w:rsidR="0086284D">
        <w:rPr>
          <w:sz w:val="24"/>
          <w:lang w:val="en-US"/>
        </w:rPr>
        <w:t xml:space="preserve"> </w:t>
      </w:r>
      <w:r w:rsidR="00570B21">
        <w:rPr>
          <w:sz w:val="24"/>
          <w:lang w:val="en-US"/>
        </w:rPr>
        <w:t xml:space="preserve">is a fundamental right which is embodied in our Constitution. Indeed, </w:t>
      </w:r>
      <w:r w:rsidR="00570B21" w:rsidRPr="00570B21">
        <w:rPr>
          <w:i/>
          <w:sz w:val="24"/>
          <w:lang w:val="en-US"/>
        </w:rPr>
        <w:t>section 13</w:t>
      </w:r>
      <w:r w:rsidR="00570B21">
        <w:rPr>
          <w:sz w:val="24"/>
          <w:lang w:val="en-US"/>
        </w:rPr>
        <w:t xml:space="preserve"> of the </w:t>
      </w:r>
      <w:r w:rsidR="00570B21" w:rsidRPr="00570B21">
        <w:rPr>
          <w:i/>
          <w:sz w:val="24"/>
          <w:lang w:val="en-US"/>
        </w:rPr>
        <w:t>Constitution</w:t>
      </w:r>
      <w:r w:rsidR="00570B21">
        <w:rPr>
          <w:sz w:val="24"/>
          <w:lang w:val="en-US"/>
        </w:rPr>
        <w:t xml:space="preserve"> provides: </w:t>
      </w:r>
    </w:p>
    <w:p w:rsidR="00570B21" w:rsidRPr="008F14BA" w:rsidRDefault="00570B21" w:rsidP="00570B21">
      <w:pPr>
        <w:spacing w:after="0"/>
        <w:jc w:val="both"/>
        <w:rPr>
          <w:sz w:val="20"/>
          <w:lang w:val="en-US"/>
        </w:rPr>
      </w:pPr>
    </w:p>
    <w:p w:rsidR="00570B21" w:rsidRPr="00343C7D" w:rsidRDefault="00570B21" w:rsidP="00570B21">
      <w:pPr>
        <w:autoSpaceDE w:val="0"/>
        <w:autoSpaceDN w:val="0"/>
        <w:adjustRightInd w:val="0"/>
        <w:spacing w:after="0" w:line="240" w:lineRule="auto"/>
        <w:jc w:val="both"/>
        <w:rPr>
          <w:rFonts w:cs="Arial-BoldMT"/>
          <w:b/>
          <w:bCs/>
          <w:i/>
          <w:sz w:val="20"/>
        </w:rPr>
      </w:pPr>
      <w:r>
        <w:rPr>
          <w:sz w:val="24"/>
          <w:lang w:val="en-US"/>
        </w:rPr>
        <w:tab/>
      </w:r>
      <w:r w:rsidRPr="00343C7D">
        <w:rPr>
          <w:rFonts w:cs="Arial-BoldMT"/>
          <w:b/>
          <w:bCs/>
          <w:i/>
          <w:sz w:val="20"/>
        </w:rPr>
        <w:t>13</w:t>
      </w:r>
      <w:r w:rsidRPr="00343C7D">
        <w:rPr>
          <w:rFonts w:cs="Arial-BoldMT"/>
          <w:b/>
          <w:bCs/>
          <w:i/>
          <w:sz w:val="18"/>
        </w:rPr>
        <w:t xml:space="preserve">. </w:t>
      </w:r>
      <w:r w:rsidRPr="00343C7D">
        <w:rPr>
          <w:rFonts w:cs="Arial-BoldMT"/>
          <w:b/>
          <w:bCs/>
          <w:i/>
          <w:sz w:val="18"/>
        </w:rPr>
        <w:tab/>
      </w:r>
      <w:r w:rsidRPr="00343C7D">
        <w:rPr>
          <w:rFonts w:cs="Arial-BoldMT"/>
          <w:b/>
          <w:bCs/>
          <w:i/>
          <w:sz w:val="20"/>
        </w:rPr>
        <w:t>Protection of freedom of assembly and association</w:t>
      </w:r>
    </w:p>
    <w:p w:rsidR="00570B21" w:rsidRPr="00343C7D" w:rsidRDefault="00343C7D" w:rsidP="00570B21">
      <w:pPr>
        <w:autoSpaceDE w:val="0"/>
        <w:autoSpaceDN w:val="0"/>
        <w:adjustRightInd w:val="0"/>
        <w:spacing w:after="0" w:line="240" w:lineRule="auto"/>
        <w:jc w:val="both"/>
        <w:rPr>
          <w:rFonts w:cs="ArialMT"/>
          <w:i/>
          <w:sz w:val="20"/>
        </w:rPr>
      </w:pPr>
      <w:r>
        <w:rPr>
          <w:rFonts w:cs="ArialMT"/>
          <w:i/>
          <w:sz w:val="20"/>
        </w:rPr>
        <w:tab/>
      </w:r>
    </w:p>
    <w:p w:rsidR="00570B21" w:rsidRPr="00343C7D" w:rsidRDefault="00570B21" w:rsidP="00570B21">
      <w:pPr>
        <w:autoSpaceDE w:val="0"/>
        <w:autoSpaceDN w:val="0"/>
        <w:adjustRightInd w:val="0"/>
        <w:spacing w:after="0" w:line="240" w:lineRule="auto"/>
        <w:ind w:left="720" w:right="540" w:firstLine="720"/>
        <w:jc w:val="both"/>
        <w:rPr>
          <w:rFonts w:cs="ArialMT"/>
          <w:i/>
          <w:sz w:val="20"/>
        </w:rPr>
      </w:pPr>
      <w:r w:rsidRPr="00343C7D">
        <w:rPr>
          <w:rFonts w:cs="ArialMT"/>
          <w:i/>
          <w:sz w:val="20"/>
        </w:rPr>
        <w:t xml:space="preserve">(1) </w:t>
      </w:r>
      <w:r w:rsidRPr="00343C7D">
        <w:rPr>
          <w:rFonts w:cs="ArialMT"/>
          <w:i/>
          <w:sz w:val="20"/>
        </w:rPr>
        <w:tab/>
        <w:t>Except with his own consent, no person shall be hindered in the enjoyment of his freedom of assembly and association, that is to say, his right to assemble freely and associate with other persons and, in particular, to form or belong to, trade unions or other associations for the protection of his interests.</w:t>
      </w:r>
    </w:p>
    <w:p w:rsidR="00570B21" w:rsidRPr="00343C7D" w:rsidRDefault="00570B21" w:rsidP="00570B21">
      <w:pPr>
        <w:autoSpaceDE w:val="0"/>
        <w:autoSpaceDN w:val="0"/>
        <w:adjustRightInd w:val="0"/>
        <w:spacing w:after="0" w:line="240" w:lineRule="auto"/>
        <w:rPr>
          <w:rFonts w:cs="ArialMT"/>
          <w:i/>
          <w:sz w:val="20"/>
        </w:rPr>
      </w:pPr>
    </w:p>
    <w:p w:rsidR="00570B21" w:rsidRPr="00343C7D" w:rsidRDefault="00570B21" w:rsidP="00570B21">
      <w:pPr>
        <w:autoSpaceDE w:val="0"/>
        <w:autoSpaceDN w:val="0"/>
        <w:adjustRightInd w:val="0"/>
        <w:spacing w:after="0" w:line="240" w:lineRule="auto"/>
        <w:ind w:left="720" w:right="540" w:firstLine="720"/>
        <w:jc w:val="both"/>
        <w:rPr>
          <w:rFonts w:cs="ArialMT"/>
          <w:i/>
          <w:sz w:val="20"/>
        </w:rPr>
      </w:pPr>
      <w:r w:rsidRPr="00343C7D">
        <w:rPr>
          <w:rFonts w:cs="ArialMT"/>
          <w:i/>
          <w:sz w:val="20"/>
        </w:rPr>
        <w:t xml:space="preserve">(2) </w:t>
      </w:r>
      <w:r w:rsidRPr="00343C7D">
        <w:rPr>
          <w:rFonts w:cs="ArialMT"/>
          <w:i/>
          <w:sz w:val="20"/>
        </w:rPr>
        <w:tab/>
        <w:t>Nothing contained in or done under the authority of any law shall be held to be inconsistent with or in contravention of this section to the extent that the law in question makes provision -</w:t>
      </w:r>
    </w:p>
    <w:p w:rsidR="00570B21" w:rsidRPr="00343C7D" w:rsidRDefault="00570B21" w:rsidP="00570B21">
      <w:pPr>
        <w:autoSpaceDE w:val="0"/>
        <w:autoSpaceDN w:val="0"/>
        <w:adjustRightInd w:val="0"/>
        <w:spacing w:after="0" w:line="240" w:lineRule="auto"/>
        <w:jc w:val="both"/>
        <w:rPr>
          <w:rFonts w:cs="ArialMT"/>
          <w:i/>
          <w:sz w:val="20"/>
        </w:rPr>
      </w:pPr>
    </w:p>
    <w:p w:rsidR="00570B21" w:rsidRPr="00343C7D" w:rsidRDefault="00570B21" w:rsidP="00343C7D">
      <w:pPr>
        <w:autoSpaceDE w:val="0"/>
        <w:autoSpaceDN w:val="0"/>
        <w:adjustRightInd w:val="0"/>
        <w:spacing w:after="0" w:line="240" w:lineRule="auto"/>
        <w:ind w:left="2880" w:right="540" w:hanging="720"/>
        <w:jc w:val="both"/>
        <w:rPr>
          <w:rFonts w:cs="ArialMT"/>
          <w:i/>
          <w:sz w:val="20"/>
        </w:rPr>
      </w:pPr>
      <w:r w:rsidRPr="00343C7D">
        <w:rPr>
          <w:rFonts w:cs="ArialMT"/>
          <w:i/>
          <w:sz w:val="20"/>
        </w:rPr>
        <w:t xml:space="preserve">(a) </w:t>
      </w:r>
      <w:r w:rsidRPr="00343C7D">
        <w:rPr>
          <w:rFonts w:cs="ArialMT"/>
          <w:i/>
          <w:sz w:val="20"/>
        </w:rPr>
        <w:tab/>
      </w:r>
      <w:proofErr w:type="gramStart"/>
      <w:r w:rsidRPr="00343C7D">
        <w:rPr>
          <w:rFonts w:cs="ArialMT"/>
          <w:i/>
          <w:sz w:val="20"/>
        </w:rPr>
        <w:t>in</w:t>
      </w:r>
      <w:proofErr w:type="gramEnd"/>
      <w:r w:rsidRPr="00343C7D">
        <w:rPr>
          <w:rFonts w:cs="ArialMT"/>
          <w:i/>
          <w:sz w:val="20"/>
        </w:rPr>
        <w:t xml:space="preserve"> the interests of defence, public safety, public order, </w:t>
      </w:r>
      <w:r w:rsidR="00343C7D" w:rsidRPr="00343C7D">
        <w:rPr>
          <w:rFonts w:cs="ArialMT"/>
          <w:i/>
          <w:sz w:val="20"/>
        </w:rPr>
        <w:t xml:space="preserve">public </w:t>
      </w:r>
      <w:r w:rsidRPr="00343C7D">
        <w:rPr>
          <w:rFonts w:cs="ArialMT"/>
          <w:i/>
          <w:sz w:val="20"/>
        </w:rPr>
        <w:t>morality or public health;</w:t>
      </w:r>
    </w:p>
    <w:p w:rsidR="00570B21" w:rsidRPr="00343C7D" w:rsidRDefault="00570B21" w:rsidP="00570B21">
      <w:pPr>
        <w:autoSpaceDE w:val="0"/>
        <w:autoSpaceDN w:val="0"/>
        <w:adjustRightInd w:val="0"/>
        <w:spacing w:after="0" w:line="240" w:lineRule="auto"/>
        <w:jc w:val="both"/>
        <w:rPr>
          <w:rFonts w:cs="ArialMT"/>
          <w:i/>
          <w:sz w:val="20"/>
        </w:rPr>
      </w:pPr>
    </w:p>
    <w:p w:rsidR="00570B21" w:rsidRPr="00343C7D" w:rsidRDefault="00570B21" w:rsidP="00343C7D">
      <w:pPr>
        <w:autoSpaceDE w:val="0"/>
        <w:autoSpaceDN w:val="0"/>
        <w:adjustRightInd w:val="0"/>
        <w:spacing w:after="0" w:line="240" w:lineRule="auto"/>
        <w:ind w:left="2880" w:right="540" w:hanging="720"/>
        <w:jc w:val="both"/>
        <w:rPr>
          <w:rFonts w:cs="ArialMT"/>
          <w:i/>
          <w:sz w:val="20"/>
        </w:rPr>
      </w:pPr>
      <w:r w:rsidRPr="00343C7D">
        <w:rPr>
          <w:rFonts w:cs="ArialMT"/>
          <w:i/>
          <w:sz w:val="20"/>
        </w:rPr>
        <w:t xml:space="preserve">(b) </w:t>
      </w:r>
      <w:r w:rsidRPr="00343C7D">
        <w:rPr>
          <w:rFonts w:cs="ArialMT"/>
          <w:i/>
          <w:sz w:val="20"/>
        </w:rPr>
        <w:tab/>
      </w:r>
      <w:proofErr w:type="gramStart"/>
      <w:r w:rsidRPr="00343C7D">
        <w:rPr>
          <w:rFonts w:cs="ArialMT"/>
          <w:i/>
          <w:sz w:val="20"/>
        </w:rPr>
        <w:t>for</w:t>
      </w:r>
      <w:proofErr w:type="gramEnd"/>
      <w:r w:rsidRPr="00343C7D">
        <w:rPr>
          <w:rFonts w:cs="ArialMT"/>
          <w:i/>
          <w:sz w:val="20"/>
        </w:rPr>
        <w:t xml:space="preserve"> the purpose of protecting the rights or freedoms of other persons; or</w:t>
      </w:r>
    </w:p>
    <w:p w:rsidR="00570B21" w:rsidRPr="00343C7D" w:rsidRDefault="00570B21" w:rsidP="00570B21">
      <w:pPr>
        <w:autoSpaceDE w:val="0"/>
        <w:autoSpaceDN w:val="0"/>
        <w:adjustRightInd w:val="0"/>
        <w:spacing w:after="0" w:line="240" w:lineRule="auto"/>
        <w:jc w:val="both"/>
        <w:rPr>
          <w:rFonts w:cs="ArialMT"/>
          <w:i/>
          <w:sz w:val="20"/>
        </w:rPr>
      </w:pPr>
    </w:p>
    <w:p w:rsidR="00570B21" w:rsidRPr="00343C7D" w:rsidRDefault="00570B21" w:rsidP="00570B21">
      <w:pPr>
        <w:autoSpaceDE w:val="0"/>
        <w:autoSpaceDN w:val="0"/>
        <w:adjustRightInd w:val="0"/>
        <w:spacing w:after="0" w:line="240" w:lineRule="auto"/>
        <w:ind w:left="2880" w:hanging="720"/>
        <w:jc w:val="both"/>
        <w:rPr>
          <w:rFonts w:cs="ArialMT"/>
          <w:i/>
          <w:sz w:val="20"/>
        </w:rPr>
      </w:pPr>
      <w:r w:rsidRPr="00343C7D">
        <w:rPr>
          <w:rFonts w:cs="ArialMT"/>
          <w:i/>
          <w:sz w:val="20"/>
        </w:rPr>
        <w:t xml:space="preserve">(c) </w:t>
      </w:r>
      <w:r w:rsidRPr="00343C7D">
        <w:rPr>
          <w:rFonts w:cs="ArialMT"/>
          <w:i/>
          <w:sz w:val="20"/>
        </w:rPr>
        <w:tab/>
      </w:r>
      <w:proofErr w:type="gramStart"/>
      <w:r w:rsidRPr="00343C7D">
        <w:rPr>
          <w:rFonts w:cs="ArialMT"/>
          <w:i/>
          <w:sz w:val="20"/>
        </w:rPr>
        <w:t>for</w:t>
      </w:r>
      <w:proofErr w:type="gramEnd"/>
      <w:r w:rsidRPr="00343C7D">
        <w:rPr>
          <w:rFonts w:cs="ArialMT"/>
          <w:i/>
          <w:sz w:val="20"/>
        </w:rPr>
        <w:t xml:space="preserve"> the imposition of restrictions upon public officers, </w:t>
      </w:r>
    </w:p>
    <w:p w:rsidR="00570B21" w:rsidRPr="00343C7D" w:rsidRDefault="00570B21" w:rsidP="00570B21">
      <w:pPr>
        <w:autoSpaceDE w:val="0"/>
        <w:autoSpaceDN w:val="0"/>
        <w:adjustRightInd w:val="0"/>
        <w:spacing w:after="0" w:line="240" w:lineRule="auto"/>
        <w:ind w:firstLine="720"/>
        <w:jc w:val="both"/>
        <w:rPr>
          <w:rFonts w:cs="ArialMT"/>
          <w:i/>
          <w:sz w:val="20"/>
        </w:rPr>
      </w:pPr>
    </w:p>
    <w:p w:rsidR="00570B21" w:rsidRPr="00343C7D" w:rsidRDefault="00570B21" w:rsidP="00343C7D">
      <w:pPr>
        <w:autoSpaceDE w:val="0"/>
        <w:autoSpaceDN w:val="0"/>
        <w:adjustRightInd w:val="0"/>
        <w:spacing w:after="0" w:line="240" w:lineRule="auto"/>
        <w:ind w:left="720" w:right="540"/>
        <w:jc w:val="both"/>
        <w:rPr>
          <w:rFonts w:cs="ArialMT"/>
          <w:i/>
          <w:sz w:val="20"/>
        </w:rPr>
      </w:pPr>
      <w:proofErr w:type="gramStart"/>
      <w:r w:rsidRPr="00343C7D">
        <w:rPr>
          <w:rFonts w:cs="ArialMT"/>
          <w:i/>
          <w:sz w:val="20"/>
        </w:rPr>
        <w:t>except</w:t>
      </w:r>
      <w:proofErr w:type="gramEnd"/>
      <w:r w:rsidRPr="00343C7D">
        <w:rPr>
          <w:rFonts w:cs="ArialMT"/>
          <w:i/>
          <w:sz w:val="20"/>
        </w:rPr>
        <w:t xml:space="preserve"> so far as that provision or, as the case may be, the thing done under its authority is shown not to be reasonably justifiable in a democratic society.</w:t>
      </w:r>
      <w:r w:rsidRPr="00343C7D">
        <w:rPr>
          <w:i/>
          <w:lang w:val="en-US"/>
        </w:rPr>
        <w:tab/>
      </w:r>
    </w:p>
    <w:p w:rsidR="00570B21" w:rsidRPr="00FA72C2" w:rsidRDefault="00570B21" w:rsidP="004F2B81">
      <w:pPr>
        <w:spacing w:after="0"/>
        <w:jc w:val="both"/>
        <w:rPr>
          <w:sz w:val="24"/>
          <w:lang w:val="en-US"/>
        </w:rPr>
      </w:pPr>
    </w:p>
    <w:p w:rsidR="00570B21" w:rsidRDefault="00570B21" w:rsidP="004F2B81">
      <w:pPr>
        <w:spacing w:after="0"/>
        <w:jc w:val="both"/>
        <w:rPr>
          <w:sz w:val="24"/>
          <w:lang w:val="en-US"/>
        </w:rPr>
      </w:pPr>
    </w:p>
    <w:p w:rsidR="001F568F" w:rsidRDefault="00343C7D" w:rsidP="00570B21">
      <w:pPr>
        <w:spacing w:after="0"/>
        <w:ind w:firstLine="720"/>
        <w:jc w:val="both"/>
        <w:rPr>
          <w:sz w:val="24"/>
          <w:lang w:val="en-US"/>
        </w:rPr>
      </w:pPr>
      <w:r>
        <w:rPr>
          <w:sz w:val="24"/>
          <w:lang w:val="en-US"/>
        </w:rPr>
        <w:lastRenderedPageBreak/>
        <w:t>In relation to this fundamental right of the worker, it was held i</w:t>
      </w:r>
      <w:r w:rsidR="00570B21">
        <w:rPr>
          <w:sz w:val="24"/>
          <w:lang w:val="en-US"/>
        </w:rPr>
        <w:t xml:space="preserve">n the case of </w:t>
      </w:r>
      <w:r w:rsidR="00570B21" w:rsidRPr="00570B21">
        <w:rPr>
          <w:i/>
          <w:sz w:val="24"/>
          <w:lang w:val="en-US"/>
        </w:rPr>
        <w:t xml:space="preserve">Federation of Civil Service and Other Unions and </w:t>
      </w:r>
      <w:proofErr w:type="spellStart"/>
      <w:r w:rsidR="00570B21" w:rsidRPr="00570B21">
        <w:rPr>
          <w:i/>
          <w:sz w:val="24"/>
          <w:lang w:val="en-US"/>
        </w:rPr>
        <w:t>Ors</w:t>
      </w:r>
      <w:proofErr w:type="spellEnd"/>
      <w:r w:rsidR="00570B21" w:rsidRPr="00570B21">
        <w:rPr>
          <w:i/>
          <w:sz w:val="24"/>
          <w:lang w:val="en-US"/>
        </w:rPr>
        <w:t xml:space="preserve">. </w:t>
      </w:r>
      <w:proofErr w:type="gramStart"/>
      <w:r w:rsidR="00570B21" w:rsidRPr="00570B21">
        <w:rPr>
          <w:i/>
          <w:sz w:val="24"/>
          <w:lang w:val="en-US"/>
        </w:rPr>
        <w:t>v</w:t>
      </w:r>
      <w:proofErr w:type="gramEnd"/>
      <w:r w:rsidR="00570B21" w:rsidRPr="00570B21">
        <w:rPr>
          <w:i/>
          <w:sz w:val="24"/>
          <w:lang w:val="en-US"/>
        </w:rPr>
        <w:t xml:space="preserve"> The State of Mauritius and Anor</w:t>
      </w:r>
      <w:r w:rsidR="00570B21">
        <w:rPr>
          <w:sz w:val="24"/>
          <w:lang w:val="en-US"/>
        </w:rPr>
        <w:t>. [</w:t>
      </w:r>
      <w:r w:rsidR="001908A3">
        <w:rPr>
          <w:i/>
          <w:sz w:val="24"/>
          <w:lang w:val="en-US"/>
        </w:rPr>
        <w:t>2009 MR</w:t>
      </w:r>
      <w:r w:rsidR="00570B21" w:rsidRPr="00570B21">
        <w:rPr>
          <w:i/>
          <w:sz w:val="24"/>
          <w:lang w:val="en-US"/>
        </w:rPr>
        <w:t xml:space="preserve"> </w:t>
      </w:r>
      <w:r w:rsidR="001908A3">
        <w:rPr>
          <w:i/>
          <w:sz w:val="24"/>
          <w:lang w:val="en-US"/>
        </w:rPr>
        <w:t>101</w:t>
      </w:r>
      <w:r w:rsidR="0020695E">
        <w:rPr>
          <w:sz w:val="24"/>
          <w:lang w:val="en-US"/>
        </w:rPr>
        <w:t>]</w:t>
      </w:r>
      <w:r w:rsidR="00570B21">
        <w:rPr>
          <w:sz w:val="24"/>
          <w:lang w:val="en-US"/>
        </w:rPr>
        <w:t xml:space="preserve"> that:</w:t>
      </w:r>
    </w:p>
    <w:p w:rsidR="00570B21" w:rsidRPr="008F14BA" w:rsidRDefault="00570B21" w:rsidP="004F2B81">
      <w:pPr>
        <w:spacing w:after="0"/>
        <w:jc w:val="both"/>
        <w:rPr>
          <w:sz w:val="20"/>
          <w:lang w:val="en-US"/>
        </w:rPr>
      </w:pPr>
    </w:p>
    <w:p w:rsidR="00570B21" w:rsidRDefault="00570B21" w:rsidP="00FA72C2">
      <w:pPr>
        <w:spacing w:after="0"/>
        <w:ind w:left="720" w:right="540"/>
        <w:jc w:val="both"/>
        <w:rPr>
          <w:sz w:val="24"/>
          <w:lang w:val="en-US"/>
        </w:rPr>
      </w:pPr>
      <w:r w:rsidRPr="00FA72C2">
        <w:rPr>
          <w:i/>
          <w:sz w:val="20"/>
          <w:lang w:val="en-US"/>
        </w:rPr>
        <w:t>The right to belong to a trade union or other association for the protection of one’s interest is expressly embodies in that section. Such a right can only be interfered with in the circumstances laid down in subsection (2). However, the new provisions have neither taken way nor diluted that right</w:t>
      </w:r>
      <w:r w:rsidRPr="00FA72C2">
        <w:rPr>
          <w:sz w:val="20"/>
          <w:lang w:val="en-US"/>
        </w:rPr>
        <w:t>.</w:t>
      </w:r>
      <w:r>
        <w:rPr>
          <w:sz w:val="24"/>
          <w:lang w:val="en-US"/>
        </w:rPr>
        <w:t xml:space="preserve"> </w:t>
      </w:r>
    </w:p>
    <w:p w:rsidR="00FA72C2" w:rsidRDefault="00FA72C2" w:rsidP="00FA72C2">
      <w:pPr>
        <w:spacing w:after="0"/>
        <w:ind w:right="540"/>
        <w:jc w:val="both"/>
        <w:rPr>
          <w:sz w:val="24"/>
          <w:lang w:val="en-US"/>
        </w:rPr>
      </w:pPr>
    </w:p>
    <w:p w:rsidR="00F57D4B" w:rsidRDefault="00F57D4B" w:rsidP="00FA72C2">
      <w:pPr>
        <w:spacing w:after="0"/>
        <w:ind w:right="540"/>
        <w:jc w:val="both"/>
        <w:rPr>
          <w:sz w:val="24"/>
          <w:lang w:val="en-US"/>
        </w:rPr>
      </w:pPr>
    </w:p>
    <w:p w:rsidR="004035D0" w:rsidRDefault="00F57D4B" w:rsidP="00F57D4B">
      <w:pPr>
        <w:spacing w:after="0"/>
        <w:jc w:val="both"/>
        <w:rPr>
          <w:sz w:val="24"/>
          <w:lang w:val="en-US"/>
        </w:rPr>
      </w:pPr>
      <w:r>
        <w:rPr>
          <w:sz w:val="24"/>
          <w:lang w:val="en-US"/>
        </w:rPr>
        <w:tab/>
        <w:t xml:space="preserve">The new provisions aforementioned in the </w:t>
      </w:r>
      <w:r w:rsidRPr="00570B21">
        <w:rPr>
          <w:i/>
          <w:sz w:val="24"/>
          <w:lang w:val="en-US"/>
        </w:rPr>
        <w:t>Federation of Civil Service and Other Unions</w:t>
      </w:r>
      <w:r w:rsidR="00A11BC9">
        <w:rPr>
          <w:sz w:val="24"/>
          <w:lang w:val="en-US"/>
        </w:rPr>
        <w:t xml:space="preserve"> case were</w:t>
      </w:r>
      <w:r w:rsidR="002776A7">
        <w:rPr>
          <w:sz w:val="24"/>
          <w:lang w:val="en-US"/>
        </w:rPr>
        <w:t xml:space="preserve"> </w:t>
      </w:r>
      <w:r w:rsidR="001F06C9">
        <w:rPr>
          <w:sz w:val="24"/>
          <w:lang w:val="en-US"/>
        </w:rPr>
        <w:t>those of</w:t>
      </w:r>
      <w:r w:rsidR="00A11BC9">
        <w:rPr>
          <w:sz w:val="24"/>
          <w:lang w:val="en-US"/>
        </w:rPr>
        <w:t xml:space="preserve"> </w:t>
      </w:r>
      <w:r w:rsidR="00A11BC9" w:rsidRPr="001F06C9">
        <w:rPr>
          <w:i/>
          <w:sz w:val="24"/>
          <w:lang w:val="en-US"/>
        </w:rPr>
        <w:t>Act 13 of 2003</w:t>
      </w:r>
      <w:r w:rsidR="00A11BC9">
        <w:rPr>
          <w:sz w:val="24"/>
          <w:lang w:val="en-US"/>
        </w:rPr>
        <w:t xml:space="preserve"> which amended the then </w:t>
      </w:r>
      <w:r w:rsidR="00A11BC9" w:rsidRPr="00A11BC9">
        <w:rPr>
          <w:i/>
          <w:sz w:val="24"/>
          <w:lang w:val="en-US"/>
        </w:rPr>
        <w:t>Industrial Relations Act</w:t>
      </w:r>
      <w:r w:rsidR="00A11BC9">
        <w:rPr>
          <w:sz w:val="24"/>
          <w:lang w:val="en-US"/>
        </w:rPr>
        <w:t xml:space="preserve">. The current law which is the </w:t>
      </w:r>
      <w:r w:rsidRPr="00F57D4B">
        <w:rPr>
          <w:i/>
          <w:sz w:val="24"/>
          <w:lang w:val="en-US"/>
        </w:rPr>
        <w:t>Employment Relations Act</w:t>
      </w:r>
      <w:r>
        <w:rPr>
          <w:sz w:val="24"/>
          <w:lang w:val="en-US"/>
        </w:rPr>
        <w:t xml:space="preserve"> </w:t>
      </w:r>
      <w:r w:rsidR="005E3639">
        <w:rPr>
          <w:sz w:val="24"/>
          <w:lang w:val="en-US"/>
        </w:rPr>
        <w:t>(</w:t>
      </w:r>
      <w:r w:rsidR="005E3639" w:rsidRPr="00F57D4B">
        <w:rPr>
          <w:i/>
          <w:sz w:val="24"/>
          <w:lang w:val="en-US"/>
        </w:rPr>
        <w:t>Act No. 32 of 2008</w:t>
      </w:r>
      <w:r w:rsidR="005E3639">
        <w:rPr>
          <w:sz w:val="24"/>
          <w:lang w:val="en-US"/>
        </w:rPr>
        <w:t>)</w:t>
      </w:r>
      <w:r>
        <w:rPr>
          <w:sz w:val="24"/>
          <w:lang w:val="en-US"/>
        </w:rPr>
        <w:t xml:space="preserve"> </w:t>
      </w:r>
      <w:r w:rsidR="005E3639">
        <w:rPr>
          <w:sz w:val="24"/>
          <w:lang w:val="en-US"/>
        </w:rPr>
        <w:t>came into</w:t>
      </w:r>
      <w:r>
        <w:rPr>
          <w:sz w:val="24"/>
          <w:lang w:val="en-US"/>
        </w:rPr>
        <w:t xml:space="preserve"> effect</w:t>
      </w:r>
      <w:r w:rsidR="005E3639">
        <w:rPr>
          <w:sz w:val="24"/>
          <w:lang w:val="en-US"/>
        </w:rPr>
        <w:t xml:space="preserve"> as</w:t>
      </w:r>
      <w:r>
        <w:rPr>
          <w:sz w:val="24"/>
          <w:lang w:val="en-US"/>
        </w:rPr>
        <w:t xml:space="preserve"> from 2 February 2009 (</w:t>
      </w:r>
      <w:r w:rsidRPr="00F57D4B">
        <w:rPr>
          <w:i/>
          <w:sz w:val="24"/>
          <w:lang w:val="en-US"/>
        </w:rPr>
        <w:t>Proclamation No.4 of 2009</w:t>
      </w:r>
      <w:r>
        <w:rPr>
          <w:sz w:val="24"/>
          <w:lang w:val="en-US"/>
        </w:rPr>
        <w:t>)</w:t>
      </w:r>
      <w:r w:rsidR="001D1D21">
        <w:rPr>
          <w:sz w:val="24"/>
          <w:lang w:val="en-US"/>
        </w:rPr>
        <w:t xml:space="preserve">. The </w:t>
      </w:r>
      <w:r w:rsidR="001D1D21" w:rsidRPr="001D1D21">
        <w:rPr>
          <w:i/>
          <w:sz w:val="24"/>
          <w:lang w:val="en-US"/>
        </w:rPr>
        <w:t>Act</w:t>
      </w:r>
      <w:r w:rsidR="002776A7">
        <w:rPr>
          <w:sz w:val="24"/>
          <w:lang w:val="en-US"/>
        </w:rPr>
        <w:t xml:space="preserve"> </w:t>
      </w:r>
      <w:r w:rsidR="0027458F">
        <w:rPr>
          <w:sz w:val="24"/>
          <w:lang w:val="en-US"/>
        </w:rPr>
        <w:t xml:space="preserve">has in </w:t>
      </w:r>
      <w:r w:rsidR="0027458F" w:rsidRPr="0027458F">
        <w:rPr>
          <w:i/>
          <w:sz w:val="24"/>
          <w:lang w:val="en-US"/>
        </w:rPr>
        <w:t>section 29</w:t>
      </w:r>
      <w:r w:rsidR="00290BB9">
        <w:rPr>
          <w:sz w:val="24"/>
          <w:lang w:val="en-US"/>
        </w:rPr>
        <w:t xml:space="preserve"> endorsed,</w:t>
      </w:r>
      <w:r w:rsidR="0027458F">
        <w:rPr>
          <w:sz w:val="24"/>
          <w:lang w:val="en-US"/>
        </w:rPr>
        <w:t xml:space="preserve"> reiterated</w:t>
      </w:r>
      <w:r w:rsidR="00290BB9">
        <w:rPr>
          <w:sz w:val="24"/>
          <w:lang w:val="en-US"/>
        </w:rPr>
        <w:t xml:space="preserve"> and elaborated</w:t>
      </w:r>
      <w:r w:rsidR="0027458F">
        <w:rPr>
          <w:sz w:val="24"/>
          <w:lang w:val="en-US"/>
        </w:rPr>
        <w:t xml:space="preserve"> the </w:t>
      </w:r>
      <w:r w:rsidR="00290BB9">
        <w:rPr>
          <w:sz w:val="24"/>
          <w:lang w:val="en-US"/>
        </w:rPr>
        <w:t xml:space="preserve">right of workers to freedom of association in no uncertain terms. </w:t>
      </w:r>
      <w:r w:rsidR="0012245E">
        <w:rPr>
          <w:sz w:val="24"/>
          <w:lang w:val="en-US"/>
        </w:rPr>
        <w:t>However, the scope of this</w:t>
      </w:r>
      <w:r w:rsidR="00713E9C">
        <w:rPr>
          <w:sz w:val="24"/>
          <w:lang w:val="en-US"/>
        </w:rPr>
        <w:t xml:space="preserve"> fundamental</w:t>
      </w:r>
      <w:r w:rsidR="0012245E">
        <w:rPr>
          <w:sz w:val="24"/>
          <w:lang w:val="en-US"/>
        </w:rPr>
        <w:t xml:space="preserve"> right has been </w:t>
      </w:r>
      <w:r w:rsidR="00FF22F7">
        <w:rPr>
          <w:sz w:val="24"/>
          <w:lang w:val="en-US"/>
        </w:rPr>
        <w:t>revisited</w:t>
      </w:r>
      <w:r w:rsidR="0012245E">
        <w:rPr>
          <w:sz w:val="24"/>
          <w:lang w:val="en-US"/>
        </w:rPr>
        <w:t xml:space="preserve"> </w:t>
      </w:r>
      <w:r w:rsidR="00713E9C">
        <w:rPr>
          <w:sz w:val="24"/>
          <w:lang w:val="en-US"/>
        </w:rPr>
        <w:t xml:space="preserve">by an amendment to the </w:t>
      </w:r>
      <w:r w:rsidR="00713E9C" w:rsidRPr="00713E9C">
        <w:rPr>
          <w:i/>
          <w:sz w:val="24"/>
          <w:lang w:val="en-US"/>
        </w:rPr>
        <w:t>Act</w:t>
      </w:r>
      <w:r w:rsidR="00713E9C">
        <w:rPr>
          <w:sz w:val="24"/>
          <w:lang w:val="en-US"/>
        </w:rPr>
        <w:t xml:space="preserve"> in 2013 (</w:t>
      </w:r>
      <w:r w:rsidR="00713E9C" w:rsidRPr="00713E9C">
        <w:rPr>
          <w:i/>
          <w:sz w:val="24"/>
          <w:lang w:val="en-US"/>
        </w:rPr>
        <w:t>Act 5 of 2013</w:t>
      </w:r>
      <w:r w:rsidR="00713E9C">
        <w:rPr>
          <w:sz w:val="24"/>
          <w:lang w:val="en-US"/>
        </w:rPr>
        <w:t xml:space="preserve">) which now allows a worker </w:t>
      </w:r>
      <w:r w:rsidR="00713E9C" w:rsidRPr="00FF22F7">
        <w:rPr>
          <w:i/>
          <w:sz w:val="24"/>
          <w:lang w:val="en-US"/>
        </w:rPr>
        <w:t>‘the right to join only</w:t>
      </w:r>
      <w:r w:rsidR="00713E9C" w:rsidRPr="00713E9C">
        <w:rPr>
          <w:i/>
          <w:sz w:val="24"/>
          <w:lang w:val="en-US"/>
        </w:rPr>
        <w:t xml:space="preserve"> one trade union, of his own choice, in the enterprise where he is employed or his bargaining unit</w:t>
      </w:r>
      <w:r w:rsidR="00713E9C">
        <w:rPr>
          <w:sz w:val="24"/>
          <w:lang w:val="en-US"/>
        </w:rPr>
        <w:t xml:space="preserve">’. </w:t>
      </w:r>
    </w:p>
    <w:p w:rsidR="004035D0" w:rsidRDefault="004035D0" w:rsidP="00F57D4B">
      <w:pPr>
        <w:spacing w:after="0"/>
        <w:jc w:val="both"/>
        <w:rPr>
          <w:sz w:val="24"/>
          <w:lang w:val="en-US"/>
        </w:rPr>
      </w:pPr>
    </w:p>
    <w:p w:rsidR="004035D0" w:rsidRDefault="004035D0" w:rsidP="00F57D4B">
      <w:pPr>
        <w:spacing w:after="0"/>
        <w:jc w:val="both"/>
        <w:rPr>
          <w:sz w:val="24"/>
          <w:lang w:val="en-US"/>
        </w:rPr>
      </w:pPr>
    </w:p>
    <w:p w:rsidR="00DC4FEE" w:rsidRDefault="003E46B5" w:rsidP="00DC4FEE">
      <w:pPr>
        <w:spacing w:after="0"/>
        <w:ind w:firstLine="720"/>
        <w:jc w:val="both"/>
        <w:rPr>
          <w:sz w:val="24"/>
          <w:lang w:val="en-US"/>
        </w:rPr>
      </w:pPr>
      <w:r>
        <w:rPr>
          <w:sz w:val="24"/>
          <w:lang w:val="en-US"/>
        </w:rPr>
        <w:t xml:space="preserve">The </w:t>
      </w:r>
      <w:r w:rsidRPr="003E46B5">
        <w:rPr>
          <w:i/>
          <w:sz w:val="24"/>
          <w:lang w:val="en-US"/>
        </w:rPr>
        <w:t>Employer</w:t>
      </w:r>
      <w:r>
        <w:rPr>
          <w:sz w:val="24"/>
          <w:lang w:val="en-US"/>
        </w:rPr>
        <w:t xml:space="preserve"> is also contesting the </w:t>
      </w:r>
      <w:r w:rsidR="00337EA5">
        <w:rPr>
          <w:sz w:val="24"/>
          <w:lang w:val="en-US"/>
        </w:rPr>
        <w:t>location of the workers in the bargaining unit. Although, it</w:t>
      </w:r>
      <w:r w:rsidR="00DC4FEE">
        <w:rPr>
          <w:sz w:val="24"/>
          <w:lang w:val="en-US"/>
        </w:rPr>
        <w:t>s</w:t>
      </w:r>
      <w:r w:rsidR="00337EA5">
        <w:rPr>
          <w:sz w:val="24"/>
          <w:lang w:val="en-US"/>
        </w:rPr>
        <w:t xml:space="preserve"> representative has conceded that</w:t>
      </w:r>
      <w:r w:rsidR="00DC4FEE">
        <w:rPr>
          <w:sz w:val="24"/>
          <w:lang w:val="en-US"/>
        </w:rPr>
        <w:t xml:space="preserve"> none of the workers</w:t>
      </w:r>
      <w:r w:rsidR="00337EA5">
        <w:rPr>
          <w:sz w:val="24"/>
          <w:lang w:val="en-US"/>
        </w:rPr>
        <w:t xml:space="preserve"> have been moved so far</w:t>
      </w:r>
      <w:r w:rsidR="00DC4FEE">
        <w:rPr>
          <w:sz w:val="24"/>
          <w:lang w:val="en-US"/>
        </w:rPr>
        <w:t xml:space="preserve"> despite </w:t>
      </w:r>
      <w:r w:rsidR="002A5189">
        <w:rPr>
          <w:sz w:val="24"/>
          <w:lang w:val="en-US"/>
        </w:rPr>
        <w:t xml:space="preserve">of </w:t>
      </w:r>
      <w:r w:rsidR="00DC4FEE">
        <w:rPr>
          <w:sz w:val="24"/>
          <w:lang w:val="en-US"/>
        </w:rPr>
        <w:t xml:space="preserve">the practice that they may be relocated, the terms of the contract of employment must be duly considered to clear any ambiguity in the posting of the members of the </w:t>
      </w:r>
      <w:r w:rsidR="00DC4FEE" w:rsidRPr="00CD34D6">
        <w:rPr>
          <w:i/>
          <w:sz w:val="24"/>
          <w:lang w:val="en-US"/>
        </w:rPr>
        <w:t>Applicant Union</w:t>
      </w:r>
      <w:r w:rsidR="00DC4FEE">
        <w:rPr>
          <w:sz w:val="24"/>
          <w:lang w:val="en-US"/>
        </w:rPr>
        <w:t>.</w:t>
      </w:r>
    </w:p>
    <w:p w:rsidR="00DC4FEE" w:rsidRDefault="00DC4FEE" w:rsidP="00DC4FEE">
      <w:pPr>
        <w:spacing w:after="0"/>
        <w:ind w:firstLine="720"/>
        <w:jc w:val="both"/>
        <w:rPr>
          <w:sz w:val="24"/>
          <w:lang w:val="en-US"/>
        </w:rPr>
      </w:pPr>
    </w:p>
    <w:p w:rsidR="00DC4FEE" w:rsidRDefault="00DC4FEE" w:rsidP="00DC4FEE">
      <w:pPr>
        <w:spacing w:after="0"/>
        <w:ind w:firstLine="720"/>
        <w:jc w:val="both"/>
        <w:rPr>
          <w:sz w:val="24"/>
          <w:lang w:val="en-US"/>
        </w:rPr>
      </w:pPr>
    </w:p>
    <w:p w:rsidR="00CD34D6" w:rsidRDefault="00DC4FEE" w:rsidP="00DC4FEE">
      <w:pPr>
        <w:spacing w:after="0"/>
        <w:ind w:firstLine="720"/>
        <w:jc w:val="both"/>
        <w:rPr>
          <w:sz w:val="24"/>
          <w:lang w:val="en-US"/>
        </w:rPr>
      </w:pPr>
      <w:r>
        <w:rPr>
          <w:sz w:val="24"/>
          <w:lang w:val="en-US"/>
        </w:rPr>
        <w:t>In this context, it would be appropriate to consider the clause pertaining to the “Posting” of the worker</w:t>
      </w:r>
      <w:r w:rsidR="00CD34D6">
        <w:rPr>
          <w:sz w:val="24"/>
          <w:lang w:val="en-US"/>
        </w:rPr>
        <w:t>. This reads as follows:</w:t>
      </w:r>
    </w:p>
    <w:p w:rsidR="00CD34D6" w:rsidRPr="00CB666B" w:rsidRDefault="00CD34D6" w:rsidP="00DC4FEE">
      <w:pPr>
        <w:spacing w:after="0"/>
        <w:ind w:firstLine="720"/>
        <w:jc w:val="both"/>
        <w:rPr>
          <w:sz w:val="20"/>
          <w:lang w:val="en-US"/>
        </w:rPr>
      </w:pPr>
    </w:p>
    <w:p w:rsidR="00CD34D6" w:rsidRPr="00CD34D6" w:rsidRDefault="00CD34D6" w:rsidP="00DC4FEE">
      <w:pPr>
        <w:spacing w:after="0"/>
        <w:ind w:firstLine="720"/>
        <w:jc w:val="both"/>
        <w:rPr>
          <w:i/>
          <w:sz w:val="20"/>
          <w:u w:val="single"/>
          <w:lang w:val="en-US"/>
        </w:rPr>
      </w:pPr>
      <w:r w:rsidRPr="00CD34D6">
        <w:rPr>
          <w:i/>
          <w:sz w:val="20"/>
          <w:u w:val="single"/>
          <w:lang w:val="en-US"/>
        </w:rPr>
        <w:t>3. Posting</w:t>
      </w:r>
    </w:p>
    <w:p w:rsidR="00CD34D6" w:rsidRPr="00CD34D6" w:rsidRDefault="00CD34D6" w:rsidP="00DC4FEE">
      <w:pPr>
        <w:spacing w:after="0"/>
        <w:ind w:firstLine="720"/>
        <w:jc w:val="both"/>
        <w:rPr>
          <w:i/>
          <w:sz w:val="16"/>
          <w:lang w:val="en-US"/>
        </w:rPr>
      </w:pPr>
    </w:p>
    <w:p w:rsidR="00F57D4B" w:rsidRDefault="00CD34D6" w:rsidP="00CD34D6">
      <w:pPr>
        <w:spacing w:after="0"/>
        <w:ind w:left="720" w:right="540"/>
        <w:jc w:val="both"/>
        <w:rPr>
          <w:sz w:val="24"/>
          <w:lang w:val="en-US"/>
        </w:rPr>
      </w:pPr>
      <w:r w:rsidRPr="00CD34D6">
        <w:rPr>
          <w:i/>
          <w:sz w:val="20"/>
          <w:lang w:val="en-US"/>
        </w:rPr>
        <w:t xml:space="preserve">You will operate at Joint Into-Plane installation at SSR International Airport. However, you will have to move to other locations or otherwise as and when instructed by Management. </w:t>
      </w:r>
      <w:r>
        <w:rPr>
          <w:sz w:val="24"/>
          <w:lang w:val="en-US"/>
        </w:rPr>
        <w:t xml:space="preserve"> </w:t>
      </w:r>
      <w:r w:rsidR="00DC4FEE">
        <w:rPr>
          <w:sz w:val="24"/>
          <w:lang w:val="en-US"/>
        </w:rPr>
        <w:t xml:space="preserve">  </w:t>
      </w:r>
      <w:r w:rsidR="00337EA5">
        <w:rPr>
          <w:sz w:val="24"/>
          <w:lang w:val="en-US"/>
        </w:rPr>
        <w:t xml:space="preserve">    </w:t>
      </w:r>
    </w:p>
    <w:p w:rsidR="00FA72C2" w:rsidRDefault="00FA72C2" w:rsidP="00FA72C2">
      <w:pPr>
        <w:spacing w:after="0"/>
        <w:ind w:right="540"/>
        <w:jc w:val="both"/>
        <w:rPr>
          <w:sz w:val="24"/>
          <w:lang w:val="en-US"/>
        </w:rPr>
      </w:pPr>
    </w:p>
    <w:p w:rsidR="00CD34D6" w:rsidRDefault="00CD34D6" w:rsidP="00FA72C2">
      <w:pPr>
        <w:spacing w:after="0"/>
        <w:ind w:right="540"/>
        <w:jc w:val="both"/>
        <w:rPr>
          <w:sz w:val="24"/>
          <w:lang w:val="en-US"/>
        </w:rPr>
      </w:pPr>
    </w:p>
    <w:p w:rsidR="00CD34D6" w:rsidRDefault="00CD34D6" w:rsidP="00866BF8">
      <w:pPr>
        <w:spacing w:after="0"/>
        <w:jc w:val="both"/>
        <w:rPr>
          <w:sz w:val="24"/>
          <w:lang w:val="en-US"/>
        </w:rPr>
      </w:pPr>
      <w:r>
        <w:rPr>
          <w:sz w:val="24"/>
          <w:lang w:val="en-US"/>
        </w:rPr>
        <w:tab/>
        <w:t>Other relevant clauses of the contract of employment</w:t>
      </w:r>
      <w:r w:rsidR="00866BF8">
        <w:rPr>
          <w:sz w:val="24"/>
          <w:lang w:val="en-US"/>
        </w:rPr>
        <w:t xml:space="preserve"> produced</w:t>
      </w:r>
      <w:r>
        <w:rPr>
          <w:sz w:val="24"/>
          <w:lang w:val="en-US"/>
        </w:rPr>
        <w:t xml:space="preserve"> read</w:t>
      </w:r>
      <w:r w:rsidR="00866BF8">
        <w:rPr>
          <w:sz w:val="24"/>
          <w:lang w:val="en-US"/>
        </w:rPr>
        <w:t>s</w:t>
      </w:r>
      <w:r>
        <w:rPr>
          <w:sz w:val="24"/>
          <w:lang w:val="en-US"/>
        </w:rPr>
        <w:t xml:space="preserve"> as follows:</w:t>
      </w:r>
    </w:p>
    <w:p w:rsidR="00CD34D6" w:rsidRPr="00CB666B" w:rsidRDefault="00CB666B" w:rsidP="00FA72C2">
      <w:pPr>
        <w:spacing w:after="0"/>
        <w:ind w:right="540"/>
        <w:jc w:val="both"/>
        <w:rPr>
          <w:sz w:val="20"/>
          <w:lang w:val="en-US"/>
        </w:rPr>
      </w:pPr>
      <w:r>
        <w:rPr>
          <w:sz w:val="24"/>
          <w:lang w:val="en-US"/>
        </w:rPr>
        <w:tab/>
      </w:r>
    </w:p>
    <w:p w:rsidR="00CD34D6" w:rsidRPr="00CD34D6" w:rsidRDefault="00CD34D6" w:rsidP="00FA72C2">
      <w:pPr>
        <w:spacing w:after="0"/>
        <w:ind w:right="540"/>
        <w:jc w:val="both"/>
        <w:rPr>
          <w:i/>
          <w:sz w:val="20"/>
          <w:u w:val="single"/>
          <w:lang w:val="en-US"/>
        </w:rPr>
      </w:pPr>
      <w:r>
        <w:rPr>
          <w:sz w:val="24"/>
          <w:lang w:val="en-US"/>
        </w:rPr>
        <w:tab/>
      </w:r>
      <w:r w:rsidRPr="00CD34D6">
        <w:rPr>
          <w:i/>
          <w:sz w:val="20"/>
          <w:u w:val="single"/>
          <w:lang w:val="en-US"/>
        </w:rPr>
        <w:t>4. Reporting Relationship</w:t>
      </w:r>
    </w:p>
    <w:p w:rsidR="00CD34D6" w:rsidRPr="00CD34D6" w:rsidRDefault="00CD34D6" w:rsidP="00FA72C2">
      <w:pPr>
        <w:spacing w:after="0"/>
        <w:ind w:right="540"/>
        <w:jc w:val="both"/>
        <w:rPr>
          <w:i/>
          <w:sz w:val="16"/>
          <w:lang w:val="en-US"/>
        </w:rPr>
      </w:pPr>
      <w:r w:rsidRPr="00CD34D6">
        <w:rPr>
          <w:i/>
          <w:sz w:val="20"/>
          <w:lang w:val="en-US"/>
        </w:rPr>
        <w:tab/>
      </w:r>
    </w:p>
    <w:p w:rsidR="00CD34D6" w:rsidRPr="00CD34D6" w:rsidRDefault="00CD34D6" w:rsidP="00CD34D6">
      <w:pPr>
        <w:spacing w:after="0"/>
        <w:ind w:left="720" w:right="540"/>
        <w:jc w:val="both"/>
        <w:rPr>
          <w:i/>
          <w:sz w:val="20"/>
          <w:lang w:val="en-US"/>
        </w:rPr>
      </w:pPr>
      <w:r w:rsidRPr="00CD34D6">
        <w:rPr>
          <w:i/>
          <w:sz w:val="20"/>
          <w:lang w:val="en-US"/>
        </w:rPr>
        <w:t xml:space="preserve">You will report to the </w:t>
      </w:r>
      <w:r w:rsidRPr="00CD34D6">
        <w:rPr>
          <w:b/>
          <w:i/>
          <w:sz w:val="20"/>
          <w:lang w:val="en-US"/>
        </w:rPr>
        <w:t>Operations Manager</w:t>
      </w:r>
      <w:r w:rsidRPr="00CD34D6">
        <w:rPr>
          <w:i/>
          <w:sz w:val="20"/>
          <w:lang w:val="en-US"/>
        </w:rPr>
        <w:t xml:space="preserve"> at </w:t>
      </w:r>
      <w:proofErr w:type="spellStart"/>
      <w:r w:rsidRPr="00CD34D6">
        <w:rPr>
          <w:i/>
          <w:sz w:val="20"/>
          <w:lang w:val="en-US"/>
        </w:rPr>
        <w:t>IndianOil</w:t>
      </w:r>
      <w:proofErr w:type="spellEnd"/>
      <w:r w:rsidRPr="00CD34D6">
        <w:rPr>
          <w:i/>
          <w:sz w:val="20"/>
          <w:lang w:val="en-US"/>
        </w:rPr>
        <w:t xml:space="preserve"> Terminal, Mer Rouge regarding </w:t>
      </w:r>
      <w:proofErr w:type="spellStart"/>
      <w:r w:rsidRPr="00CD34D6">
        <w:rPr>
          <w:i/>
          <w:sz w:val="20"/>
          <w:lang w:val="en-US"/>
        </w:rPr>
        <w:t>IndianOil’s</w:t>
      </w:r>
      <w:proofErr w:type="spellEnd"/>
      <w:r w:rsidRPr="00CD34D6">
        <w:rPr>
          <w:i/>
          <w:sz w:val="20"/>
          <w:lang w:val="en-US"/>
        </w:rPr>
        <w:t xml:space="preserve"> administrative matters. However, you shall report to </w:t>
      </w:r>
      <w:r w:rsidRPr="00CD34D6">
        <w:rPr>
          <w:b/>
          <w:i/>
          <w:sz w:val="20"/>
          <w:lang w:val="en-US"/>
        </w:rPr>
        <w:t>JIP Manager</w:t>
      </w:r>
      <w:r w:rsidRPr="00CD34D6">
        <w:rPr>
          <w:i/>
          <w:sz w:val="20"/>
          <w:lang w:val="en-US"/>
        </w:rPr>
        <w:t xml:space="preserve"> at SSR </w:t>
      </w:r>
      <w:r w:rsidRPr="00CD34D6">
        <w:rPr>
          <w:i/>
          <w:sz w:val="20"/>
          <w:lang w:val="en-US"/>
        </w:rPr>
        <w:lastRenderedPageBreak/>
        <w:t xml:space="preserve">International Airport Fuel Depot </w:t>
      </w:r>
      <w:r w:rsidRPr="00CD34D6">
        <w:rPr>
          <w:i/>
          <w:sz w:val="20"/>
          <w:u w:val="single"/>
          <w:lang w:val="en-US"/>
        </w:rPr>
        <w:t>or</w:t>
      </w:r>
      <w:r w:rsidRPr="00CD34D6">
        <w:rPr>
          <w:i/>
          <w:sz w:val="20"/>
          <w:lang w:val="en-US"/>
        </w:rPr>
        <w:t xml:space="preserve"> to any other person designated by Management for your duty.</w:t>
      </w:r>
    </w:p>
    <w:p w:rsidR="00FA72C2" w:rsidRDefault="00FA72C2" w:rsidP="00FA72C2">
      <w:pPr>
        <w:spacing w:after="0"/>
        <w:ind w:right="540"/>
        <w:jc w:val="both"/>
        <w:rPr>
          <w:sz w:val="24"/>
          <w:lang w:val="en-US"/>
        </w:rPr>
      </w:pPr>
      <w:r>
        <w:rPr>
          <w:sz w:val="24"/>
          <w:lang w:val="en-US"/>
        </w:rPr>
        <w:tab/>
      </w:r>
    </w:p>
    <w:p w:rsidR="00CD34D6" w:rsidRPr="00866BF8" w:rsidRDefault="00CD34D6" w:rsidP="00FA72C2">
      <w:pPr>
        <w:spacing w:after="0"/>
        <w:ind w:right="540"/>
        <w:jc w:val="both"/>
        <w:rPr>
          <w:i/>
          <w:sz w:val="20"/>
          <w:u w:val="single"/>
          <w:lang w:val="en-US"/>
        </w:rPr>
      </w:pPr>
      <w:r>
        <w:rPr>
          <w:sz w:val="24"/>
          <w:lang w:val="en-US"/>
        </w:rPr>
        <w:tab/>
      </w:r>
      <w:r w:rsidRPr="00866BF8">
        <w:rPr>
          <w:i/>
          <w:sz w:val="20"/>
          <w:u w:val="single"/>
          <w:lang w:val="en-US"/>
        </w:rPr>
        <w:t>5. Main Duties and Responsibilities</w:t>
      </w:r>
    </w:p>
    <w:p w:rsidR="00CD34D6" w:rsidRPr="00866BF8" w:rsidRDefault="00CD34D6" w:rsidP="00FA72C2">
      <w:pPr>
        <w:spacing w:after="0"/>
        <w:ind w:right="540"/>
        <w:jc w:val="both"/>
        <w:rPr>
          <w:i/>
          <w:sz w:val="16"/>
          <w:lang w:val="en-US"/>
        </w:rPr>
      </w:pPr>
      <w:r w:rsidRPr="00866BF8">
        <w:rPr>
          <w:i/>
          <w:sz w:val="20"/>
          <w:lang w:val="en-US"/>
        </w:rPr>
        <w:tab/>
      </w:r>
    </w:p>
    <w:p w:rsidR="00CD34D6" w:rsidRPr="00866BF8" w:rsidRDefault="00CD34D6" w:rsidP="00CD34D6">
      <w:pPr>
        <w:spacing w:after="0"/>
        <w:ind w:left="720" w:right="540"/>
        <w:jc w:val="both"/>
        <w:rPr>
          <w:i/>
          <w:sz w:val="16"/>
          <w:lang w:val="en-US"/>
        </w:rPr>
      </w:pPr>
      <w:r w:rsidRPr="00866BF8">
        <w:rPr>
          <w:i/>
          <w:sz w:val="20"/>
          <w:lang w:val="en-US"/>
        </w:rPr>
        <w:t>Your main duties and responsibilities will be as per descriptions which will be given to you by the JIP Manager and which may from time to time be varied to suit the exigencies of the business.</w:t>
      </w:r>
    </w:p>
    <w:p w:rsidR="00FA72C2" w:rsidRDefault="00FA72C2" w:rsidP="00FA72C2">
      <w:pPr>
        <w:spacing w:after="0"/>
        <w:ind w:right="540"/>
        <w:jc w:val="both"/>
        <w:rPr>
          <w:sz w:val="24"/>
          <w:lang w:val="en-US"/>
        </w:rPr>
      </w:pPr>
      <w:r>
        <w:rPr>
          <w:sz w:val="24"/>
          <w:lang w:val="en-US"/>
        </w:rPr>
        <w:tab/>
      </w:r>
    </w:p>
    <w:p w:rsidR="00866BF8" w:rsidRPr="00D340FE" w:rsidRDefault="00866BF8" w:rsidP="00FA72C2">
      <w:pPr>
        <w:spacing w:after="0"/>
        <w:ind w:right="540"/>
        <w:jc w:val="both"/>
        <w:rPr>
          <w:i/>
          <w:sz w:val="20"/>
          <w:u w:val="single"/>
          <w:lang w:val="en-US"/>
        </w:rPr>
      </w:pPr>
      <w:r>
        <w:rPr>
          <w:sz w:val="24"/>
          <w:lang w:val="en-US"/>
        </w:rPr>
        <w:tab/>
      </w:r>
      <w:r w:rsidRPr="00D340FE">
        <w:rPr>
          <w:i/>
          <w:sz w:val="20"/>
          <w:u w:val="single"/>
          <w:lang w:val="en-US"/>
        </w:rPr>
        <w:t>6. Normal Working Days and Hours</w:t>
      </w:r>
    </w:p>
    <w:p w:rsidR="00866BF8" w:rsidRPr="00D340FE" w:rsidRDefault="00D340FE" w:rsidP="00FA72C2">
      <w:pPr>
        <w:spacing w:after="0"/>
        <w:ind w:right="540"/>
        <w:jc w:val="both"/>
        <w:rPr>
          <w:i/>
          <w:sz w:val="16"/>
          <w:lang w:val="en-US"/>
        </w:rPr>
      </w:pPr>
      <w:r w:rsidRPr="00D340FE">
        <w:rPr>
          <w:i/>
          <w:sz w:val="20"/>
          <w:lang w:val="en-US"/>
        </w:rPr>
        <w:tab/>
      </w:r>
    </w:p>
    <w:p w:rsidR="00866BF8" w:rsidRPr="00D340FE" w:rsidRDefault="00866BF8" w:rsidP="00866BF8">
      <w:pPr>
        <w:spacing w:after="0"/>
        <w:ind w:left="720" w:right="540"/>
        <w:jc w:val="both"/>
        <w:rPr>
          <w:i/>
          <w:sz w:val="20"/>
          <w:lang w:val="en-US"/>
        </w:rPr>
      </w:pPr>
      <w:r w:rsidRPr="00D340FE">
        <w:rPr>
          <w:i/>
          <w:sz w:val="20"/>
          <w:lang w:val="en-US"/>
        </w:rPr>
        <w:t xml:space="preserve">The normal hours in the company are 45 hours a week. You will be required to work on a shift system as set by the JIP. </w:t>
      </w:r>
    </w:p>
    <w:p w:rsidR="00866BF8" w:rsidRDefault="00866BF8" w:rsidP="00FA72C2">
      <w:pPr>
        <w:spacing w:after="0"/>
        <w:ind w:right="540"/>
        <w:jc w:val="both"/>
        <w:rPr>
          <w:sz w:val="24"/>
          <w:lang w:val="en-US"/>
        </w:rPr>
      </w:pPr>
    </w:p>
    <w:p w:rsidR="00D267E7" w:rsidRDefault="00D267E7" w:rsidP="001979D7">
      <w:pPr>
        <w:spacing w:after="0"/>
        <w:jc w:val="both"/>
        <w:rPr>
          <w:sz w:val="24"/>
          <w:lang w:val="en-US"/>
        </w:rPr>
      </w:pPr>
    </w:p>
    <w:p w:rsidR="001979D7" w:rsidRDefault="001979D7" w:rsidP="00D267E7">
      <w:pPr>
        <w:spacing w:after="0"/>
        <w:ind w:firstLine="720"/>
        <w:jc w:val="both"/>
        <w:rPr>
          <w:sz w:val="24"/>
          <w:lang w:val="en-US"/>
        </w:rPr>
      </w:pPr>
      <w:r>
        <w:rPr>
          <w:sz w:val="24"/>
          <w:lang w:val="en-US"/>
        </w:rPr>
        <w:t>The above quoted terms of the contract of employment clearly show that as a g</w:t>
      </w:r>
      <w:r w:rsidR="00582F21">
        <w:rPr>
          <w:sz w:val="24"/>
          <w:lang w:val="en-US"/>
        </w:rPr>
        <w:t>eneral rule the worker</w:t>
      </w:r>
      <w:r>
        <w:rPr>
          <w:sz w:val="24"/>
          <w:lang w:val="en-US"/>
        </w:rPr>
        <w:t xml:space="preserve"> is based and operates at the </w:t>
      </w:r>
      <w:r w:rsidR="00582F21">
        <w:rPr>
          <w:sz w:val="24"/>
          <w:lang w:val="en-US"/>
        </w:rPr>
        <w:t>Joint Into-Plane I</w:t>
      </w:r>
      <w:r w:rsidRPr="001979D7">
        <w:rPr>
          <w:sz w:val="24"/>
          <w:lang w:val="en-US"/>
        </w:rPr>
        <w:t>nstallation</w:t>
      </w:r>
      <w:r>
        <w:rPr>
          <w:sz w:val="24"/>
          <w:lang w:val="en-US"/>
        </w:rPr>
        <w:t xml:space="preserve"> at the SSR International</w:t>
      </w:r>
      <w:r w:rsidRPr="001979D7">
        <w:rPr>
          <w:sz w:val="24"/>
          <w:lang w:val="en-US"/>
        </w:rPr>
        <w:t xml:space="preserve"> </w:t>
      </w:r>
      <w:r>
        <w:rPr>
          <w:sz w:val="24"/>
          <w:lang w:val="en-US"/>
        </w:rPr>
        <w:t xml:space="preserve">Airport </w:t>
      </w:r>
      <w:r w:rsidRPr="001979D7">
        <w:rPr>
          <w:sz w:val="24"/>
        </w:rPr>
        <w:t>Fuelling</w:t>
      </w:r>
      <w:r w:rsidR="00582F21">
        <w:rPr>
          <w:sz w:val="24"/>
          <w:lang w:val="en-US"/>
        </w:rPr>
        <w:t xml:space="preserve"> Depot and is</w:t>
      </w:r>
      <w:r>
        <w:rPr>
          <w:sz w:val="24"/>
          <w:lang w:val="en-US"/>
        </w:rPr>
        <w:t xml:space="preserve"> bound to report to the JIP Manager for his main duties and responsibilities</w:t>
      </w:r>
      <w:r w:rsidR="0045727D">
        <w:rPr>
          <w:sz w:val="24"/>
          <w:lang w:val="en-US"/>
        </w:rPr>
        <w:t>.</w:t>
      </w:r>
      <w:r>
        <w:rPr>
          <w:sz w:val="24"/>
          <w:lang w:val="en-US"/>
        </w:rPr>
        <w:t xml:space="preserve"> </w:t>
      </w:r>
      <w:r w:rsidR="0045727D">
        <w:rPr>
          <w:sz w:val="24"/>
          <w:lang w:val="en-US"/>
        </w:rPr>
        <w:t>Moreover,</w:t>
      </w:r>
      <w:r>
        <w:rPr>
          <w:sz w:val="24"/>
          <w:lang w:val="en-US"/>
        </w:rPr>
        <w:t xml:space="preserve"> </w:t>
      </w:r>
      <w:r w:rsidR="0045727D">
        <w:rPr>
          <w:sz w:val="24"/>
          <w:lang w:val="en-US"/>
        </w:rPr>
        <w:t>the</w:t>
      </w:r>
      <w:r>
        <w:rPr>
          <w:sz w:val="24"/>
          <w:lang w:val="en-US"/>
        </w:rPr>
        <w:t xml:space="preserve"> working time </w:t>
      </w:r>
      <w:r w:rsidR="0045727D">
        <w:rPr>
          <w:sz w:val="24"/>
          <w:lang w:val="en-US"/>
        </w:rPr>
        <w:t>of the employee</w:t>
      </w:r>
      <w:r>
        <w:rPr>
          <w:sz w:val="24"/>
          <w:lang w:val="en-US"/>
        </w:rPr>
        <w:t xml:space="preserve"> is set by the JIP Manager. The worker’s main duties, responsibilities and working hours therefore</w:t>
      </w:r>
      <w:r w:rsidR="0045727D">
        <w:rPr>
          <w:sz w:val="24"/>
          <w:lang w:val="en-US"/>
        </w:rPr>
        <w:t xml:space="preserve"> do</w:t>
      </w:r>
      <w:r>
        <w:rPr>
          <w:sz w:val="24"/>
          <w:lang w:val="en-US"/>
        </w:rPr>
        <w:t xml:space="preserve"> pertain to his work at the JIP Airport Installation in Plaisance.  </w:t>
      </w:r>
    </w:p>
    <w:p w:rsidR="00D267E7" w:rsidRDefault="00D267E7" w:rsidP="001979D7">
      <w:pPr>
        <w:spacing w:after="0"/>
        <w:jc w:val="both"/>
        <w:rPr>
          <w:sz w:val="24"/>
          <w:lang w:val="en-US"/>
        </w:rPr>
      </w:pPr>
    </w:p>
    <w:p w:rsidR="00D267E7" w:rsidRDefault="00D267E7" w:rsidP="001979D7">
      <w:pPr>
        <w:spacing w:after="0"/>
        <w:jc w:val="both"/>
        <w:rPr>
          <w:sz w:val="24"/>
          <w:lang w:val="en-US"/>
        </w:rPr>
      </w:pPr>
    </w:p>
    <w:p w:rsidR="00D267E7" w:rsidRDefault="00D267E7" w:rsidP="001979D7">
      <w:pPr>
        <w:spacing w:after="0"/>
        <w:jc w:val="both"/>
        <w:rPr>
          <w:sz w:val="24"/>
          <w:lang w:val="en-US"/>
        </w:rPr>
      </w:pPr>
      <w:r>
        <w:rPr>
          <w:sz w:val="24"/>
          <w:lang w:val="en-US"/>
        </w:rPr>
        <w:tab/>
      </w:r>
      <w:r w:rsidR="007132CA">
        <w:rPr>
          <w:sz w:val="24"/>
          <w:lang w:val="en-US"/>
        </w:rPr>
        <w:t xml:space="preserve">Another concern of the </w:t>
      </w:r>
      <w:r w:rsidR="007132CA" w:rsidRPr="005E3639">
        <w:rPr>
          <w:i/>
          <w:sz w:val="24"/>
          <w:lang w:val="en-US"/>
        </w:rPr>
        <w:t xml:space="preserve">Employer </w:t>
      </w:r>
      <w:r w:rsidR="007132CA">
        <w:rPr>
          <w:sz w:val="24"/>
          <w:lang w:val="en-US"/>
        </w:rPr>
        <w:t xml:space="preserve">has been that given its 30 manpower workforce, the </w:t>
      </w:r>
      <w:r w:rsidR="007132CA" w:rsidRPr="00F84CE1">
        <w:rPr>
          <w:i/>
          <w:sz w:val="24"/>
          <w:lang w:val="en-US"/>
        </w:rPr>
        <w:t>Applicant Union</w:t>
      </w:r>
      <w:r w:rsidR="007132CA">
        <w:rPr>
          <w:sz w:val="24"/>
          <w:lang w:val="en-US"/>
        </w:rPr>
        <w:t xml:space="preserve"> cannot have the necessary 30 per cent support for recognition with its membership of 5 employees. </w:t>
      </w:r>
    </w:p>
    <w:p w:rsidR="00D625D9" w:rsidRDefault="00D625D9" w:rsidP="001979D7">
      <w:pPr>
        <w:spacing w:after="0"/>
        <w:jc w:val="both"/>
        <w:rPr>
          <w:sz w:val="24"/>
          <w:lang w:val="en-US"/>
        </w:rPr>
      </w:pPr>
    </w:p>
    <w:p w:rsidR="00D625D9" w:rsidRDefault="00D625D9" w:rsidP="001979D7">
      <w:pPr>
        <w:spacing w:after="0"/>
        <w:jc w:val="both"/>
        <w:rPr>
          <w:sz w:val="24"/>
          <w:lang w:val="en-US"/>
        </w:rPr>
      </w:pPr>
    </w:p>
    <w:p w:rsidR="00177F0A" w:rsidRDefault="00D625D9" w:rsidP="001979D7">
      <w:pPr>
        <w:spacing w:after="0"/>
        <w:jc w:val="both"/>
        <w:rPr>
          <w:sz w:val="24"/>
          <w:lang w:val="en-US"/>
        </w:rPr>
      </w:pPr>
      <w:r>
        <w:rPr>
          <w:sz w:val="24"/>
          <w:lang w:val="en-US"/>
        </w:rPr>
        <w:tab/>
        <w:t xml:space="preserve">As per the application before the Tribunal, the </w:t>
      </w:r>
      <w:r w:rsidRPr="00D625D9">
        <w:rPr>
          <w:i/>
          <w:sz w:val="24"/>
          <w:lang w:val="en-US"/>
        </w:rPr>
        <w:t>CMCTEU</w:t>
      </w:r>
      <w:r>
        <w:rPr>
          <w:sz w:val="24"/>
          <w:lang w:val="en-US"/>
        </w:rPr>
        <w:t xml:space="preserve"> is seeking recognition in respect of a bargaining </w:t>
      </w:r>
      <w:r w:rsidR="00177F0A">
        <w:rPr>
          <w:sz w:val="24"/>
          <w:lang w:val="en-US"/>
        </w:rPr>
        <w:t>unit having the support of</w:t>
      </w:r>
      <w:r>
        <w:rPr>
          <w:sz w:val="24"/>
          <w:lang w:val="en-US"/>
        </w:rPr>
        <w:t xml:space="preserve"> 5 workers located at the JIP Airport Site. Although, the initial application made to the </w:t>
      </w:r>
      <w:r w:rsidRPr="005E3639">
        <w:rPr>
          <w:i/>
          <w:sz w:val="24"/>
          <w:lang w:val="en-US"/>
        </w:rPr>
        <w:t>Employer</w:t>
      </w:r>
      <w:r>
        <w:rPr>
          <w:sz w:val="24"/>
          <w:lang w:val="en-US"/>
        </w:rPr>
        <w:t xml:space="preserve"> did include the Mer Rouge employees of </w:t>
      </w:r>
      <w:r w:rsidRPr="00CD4E2B">
        <w:rPr>
          <w:i/>
          <w:sz w:val="24"/>
          <w:lang w:val="en-US"/>
        </w:rPr>
        <w:t>Indian Oil (Mauritius) Ltd</w:t>
      </w:r>
      <w:r w:rsidR="00E57992">
        <w:rPr>
          <w:sz w:val="24"/>
          <w:lang w:val="en-US"/>
        </w:rPr>
        <w:t>, the application to the Tribunal has been made solely in relation to the bargaining unit situate at Plaisance.</w:t>
      </w:r>
      <w:r w:rsidR="00177F0A">
        <w:rPr>
          <w:sz w:val="24"/>
          <w:lang w:val="en-US"/>
        </w:rPr>
        <w:t xml:space="preserve"> </w:t>
      </w:r>
      <w:r w:rsidR="00DD5753">
        <w:rPr>
          <w:sz w:val="24"/>
          <w:lang w:val="en-US"/>
        </w:rPr>
        <w:t>A trade union is entitled to recognition in respect of a bargaining unit in an enterprise,</w:t>
      </w:r>
      <w:r w:rsidR="00F84CE1">
        <w:rPr>
          <w:sz w:val="24"/>
          <w:lang w:val="en-US"/>
        </w:rPr>
        <w:t xml:space="preserve"> which under </w:t>
      </w:r>
      <w:r w:rsidR="00F84CE1" w:rsidRPr="00F84CE1">
        <w:rPr>
          <w:i/>
          <w:sz w:val="24"/>
          <w:lang w:val="en-US"/>
        </w:rPr>
        <w:t>section 2</w:t>
      </w:r>
      <w:r w:rsidR="00F84CE1">
        <w:rPr>
          <w:sz w:val="24"/>
          <w:lang w:val="en-US"/>
        </w:rPr>
        <w:t xml:space="preserve"> of the </w:t>
      </w:r>
      <w:r w:rsidR="00F84CE1" w:rsidRPr="00F84CE1">
        <w:rPr>
          <w:i/>
          <w:sz w:val="24"/>
          <w:lang w:val="en-US"/>
        </w:rPr>
        <w:t>Act</w:t>
      </w:r>
      <w:r w:rsidR="00DD5753">
        <w:rPr>
          <w:sz w:val="24"/>
          <w:lang w:val="en-US"/>
        </w:rPr>
        <w:t xml:space="preserve"> includes a unit of production.</w:t>
      </w:r>
      <w:r w:rsidR="00F84CE1">
        <w:rPr>
          <w:sz w:val="24"/>
          <w:lang w:val="en-US"/>
        </w:rPr>
        <w:t xml:space="preserve"> </w:t>
      </w:r>
      <w:r w:rsidR="00DD5753">
        <w:rPr>
          <w:sz w:val="24"/>
          <w:lang w:val="en-US"/>
        </w:rPr>
        <w:t xml:space="preserve"> </w:t>
      </w:r>
    </w:p>
    <w:p w:rsidR="00177F0A" w:rsidRDefault="00177F0A" w:rsidP="001979D7">
      <w:pPr>
        <w:spacing w:after="0"/>
        <w:jc w:val="both"/>
        <w:rPr>
          <w:sz w:val="24"/>
          <w:lang w:val="en-US"/>
        </w:rPr>
      </w:pPr>
    </w:p>
    <w:p w:rsidR="00177F0A" w:rsidRDefault="00177F0A" w:rsidP="001979D7">
      <w:pPr>
        <w:spacing w:after="0"/>
        <w:jc w:val="both"/>
        <w:rPr>
          <w:sz w:val="24"/>
          <w:lang w:val="en-US"/>
        </w:rPr>
      </w:pPr>
    </w:p>
    <w:p w:rsidR="00177F0A" w:rsidRDefault="00177F0A" w:rsidP="00177F0A">
      <w:pPr>
        <w:spacing w:after="0"/>
        <w:ind w:firstLine="720"/>
        <w:jc w:val="both"/>
        <w:rPr>
          <w:sz w:val="24"/>
          <w:lang w:val="en-US"/>
        </w:rPr>
      </w:pPr>
      <w:r>
        <w:rPr>
          <w:sz w:val="24"/>
          <w:lang w:val="en-US"/>
        </w:rPr>
        <w:t xml:space="preserve">Furthermore, the </w:t>
      </w:r>
      <w:r w:rsidRPr="00A80322">
        <w:rPr>
          <w:i/>
          <w:sz w:val="24"/>
          <w:lang w:val="en-US"/>
        </w:rPr>
        <w:t>Employer</w:t>
      </w:r>
      <w:r>
        <w:rPr>
          <w:sz w:val="24"/>
          <w:lang w:val="en-US"/>
        </w:rPr>
        <w:t xml:space="preserve"> has not demonstrated</w:t>
      </w:r>
      <w:r w:rsidR="00366028">
        <w:rPr>
          <w:sz w:val="24"/>
          <w:lang w:val="en-US"/>
        </w:rPr>
        <w:t xml:space="preserve"> nor shown</w:t>
      </w:r>
      <w:r>
        <w:rPr>
          <w:sz w:val="24"/>
          <w:lang w:val="en-US"/>
        </w:rPr>
        <w:t xml:space="preserve"> that the c</w:t>
      </w:r>
      <w:r w:rsidR="006435A3">
        <w:rPr>
          <w:sz w:val="24"/>
          <w:lang w:val="en-US"/>
        </w:rPr>
        <w:t>ategories of workers the trade u</w:t>
      </w:r>
      <w:r w:rsidR="009C2C0B">
        <w:rPr>
          <w:sz w:val="24"/>
          <w:lang w:val="en-US"/>
        </w:rPr>
        <w:t>nion</w:t>
      </w:r>
      <w:r>
        <w:rPr>
          <w:sz w:val="24"/>
          <w:lang w:val="en-US"/>
        </w:rPr>
        <w:t xml:space="preserve"> r</w:t>
      </w:r>
      <w:r w:rsidR="009C2C0B">
        <w:rPr>
          <w:sz w:val="24"/>
          <w:lang w:val="en-US"/>
        </w:rPr>
        <w:t xml:space="preserve">epresents </w:t>
      </w:r>
      <w:r>
        <w:rPr>
          <w:sz w:val="24"/>
          <w:lang w:val="en-US"/>
        </w:rPr>
        <w:t xml:space="preserve">are also linked to or are similar to categories of workers employed by </w:t>
      </w:r>
      <w:r w:rsidRPr="00CD4E2B">
        <w:rPr>
          <w:i/>
          <w:sz w:val="24"/>
          <w:lang w:val="en-US"/>
        </w:rPr>
        <w:t>Indian Oil (Mauritius) Ltd</w:t>
      </w:r>
      <w:r>
        <w:rPr>
          <w:sz w:val="24"/>
          <w:lang w:val="en-US"/>
        </w:rPr>
        <w:t xml:space="preserve"> at Mer Rouge.</w:t>
      </w:r>
      <w:r w:rsidR="006874F2">
        <w:rPr>
          <w:sz w:val="24"/>
          <w:lang w:val="en-US"/>
        </w:rPr>
        <w:t xml:space="preserve"> In this regard, it would be appropriate to note the following from the </w:t>
      </w:r>
      <w:r w:rsidR="006874F2" w:rsidRPr="006874F2">
        <w:rPr>
          <w:i/>
          <w:sz w:val="24"/>
          <w:lang w:val="en-US"/>
        </w:rPr>
        <w:t>Code of Practice</w:t>
      </w:r>
      <w:r w:rsidR="006874F2">
        <w:rPr>
          <w:sz w:val="24"/>
          <w:lang w:val="en-US"/>
        </w:rPr>
        <w:t xml:space="preserve"> </w:t>
      </w:r>
      <w:r w:rsidR="009C2C0B">
        <w:rPr>
          <w:sz w:val="24"/>
          <w:lang w:val="en-US"/>
        </w:rPr>
        <w:t xml:space="preserve">to be found in the </w:t>
      </w:r>
      <w:r w:rsidR="009C2C0B" w:rsidRPr="009C2C0B">
        <w:rPr>
          <w:i/>
          <w:sz w:val="24"/>
          <w:lang w:val="en-US"/>
        </w:rPr>
        <w:t>Forth Schedule</w:t>
      </w:r>
      <w:r w:rsidR="009C2C0B">
        <w:rPr>
          <w:sz w:val="24"/>
          <w:lang w:val="en-US"/>
        </w:rPr>
        <w:t xml:space="preserve"> </w:t>
      </w:r>
      <w:r w:rsidR="006874F2">
        <w:rPr>
          <w:sz w:val="24"/>
          <w:lang w:val="en-US"/>
        </w:rPr>
        <w:t xml:space="preserve">of the </w:t>
      </w:r>
      <w:r w:rsidR="006874F2" w:rsidRPr="006874F2">
        <w:rPr>
          <w:i/>
          <w:sz w:val="24"/>
          <w:lang w:val="en-US"/>
        </w:rPr>
        <w:t>Act</w:t>
      </w:r>
      <w:r w:rsidR="006874F2">
        <w:rPr>
          <w:sz w:val="24"/>
          <w:lang w:val="en-US"/>
        </w:rPr>
        <w:t xml:space="preserve">: </w:t>
      </w:r>
    </w:p>
    <w:p w:rsidR="006874F2" w:rsidRDefault="006874F2" w:rsidP="00AD4F7F">
      <w:pPr>
        <w:spacing w:after="0"/>
        <w:jc w:val="both"/>
        <w:rPr>
          <w:sz w:val="24"/>
          <w:lang w:val="en-US"/>
        </w:rPr>
      </w:pPr>
    </w:p>
    <w:p w:rsidR="006874F2" w:rsidRPr="006874F2" w:rsidRDefault="006874F2" w:rsidP="006874F2">
      <w:pPr>
        <w:autoSpaceDE w:val="0"/>
        <w:autoSpaceDN w:val="0"/>
        <w:adjustRightInd w:val="0"/>
        <w:spacing w:after="0" w:line="240" w:lineRule="auto"/>
        <w:ind w:left="1440" w:right="540" w:hanging="720"/>
        <w:jc w:val="both"/>
        <w:rPr>
          <w:rFonts w:cs="ArialMT"/>
          <w:i/>
          <w:sz w:val="20"/>
        </w:rPr>
      </w:pPr>
      <w:r w:rsidRPr="006874F2">
        <w:rPr>
          <w:rFonts w:cs="ArialMT"/>
          <w:i/>
          <w:sz w:val="20"/>
        </w:rPr>
        <w:t xml:space="preserve">89. </w:t>
      </w:r>
      <w:r w:rsidRPr="006874F2">
        <w:rPr>
          <w:rFonts w:cs="ArialMT"/>
          <w:i/>
          <w:sz w:val="20"/>
        </w:rPr>
        <w:tab/>
        <w:t>Collective bargaining in an enterprise is conducted in relation to defined groups of workers which can appropriately be covered by one negotiating process.</w:t>
      </w:r>
    </w:p>
    <w:p w:rsidR="006874F2" w:rsidRPr="006874F2" w:rsidRDefault="006874F2" w:rsidP="006874F2">
      <w:pPr>
        <w:autoSpaceDE w:val="0"/>
        <w:autoSpaceDN w:val="0"/>
        <w:adjustRightInd w:val="0"/>
        <w:spacing w:after="0" w:line="240" w:lineRule="auto"/>
        <w:ind w:left="1440" w:hanging="720"/>
        <w:jc w:val="both"/>
        <w:rPr>
          <w:rFonts w:cs="ArialMT"/>
          <w:i/>
          <w:sz w:val="20"/>
        </w:rPr>
      </w:pPr>
    </w:p>
    <w:p w:rsidR="006874F2" w:rsidRPr="006874F2" w:rsidRDefault="006874F2" w:rsidP="006874F2">
      <w:pPr>
        <w:autoSpaceDE w:val="0"/>
        <w:autoSpaceDN w:val="0"/>
        <w:adjustRightInd w:val="0"/>
        <w:spacing w:after="0" w:line="240" w:lineRule="auto"/>
        <w:ind w:left="1440" w:right="540" w:hanging="720"/>
        <w:jc w:val="both"/>
        <w:rPr>
          <w:rFonts w:cs="ArialMT"/>
          <w:i/>
          <w:sz w:val="20"/>
        </w:rPr>
      </w:pPr>
      <w:r w:rsidRPr="006874F2">
        <w:rPr>
          <w:rFonts w:cs="ArialMT"/>
          <w:i/>
          <w:sz w:val="20"/>
        </w:rPr>
        <w:t xml:space="preserve">90. </w:t>
      </w:r>
      <w:r w:rsidRPr="006874F2">
        <w:rPr>
          <w:rFonts w:cs="ArialMT"/>
          <w:i/>
          <w:sz w:val="20"/>
        </w:rPr>
        <w:tab/>
        <w:t>A bargaining unit shall cover as wide a group of workers as practicable. Too many small units make it difficult to ensure that related groups of workers are treated consistently. The number of separate units can often be reduced by the formation of a joint negotiating panel representing a number of trade unions.</w:t>
      </w:r>
    </w:p>
    <w:p w:rsidR="0012745E" w:rsidRPr="006874F2" w:rsidRDefault="0012745E" w:rsidP="001979D7">
      <w:pPr>
        <w:spacing w:after="0"/>
        <w:jc w:val="both"/>
        <w:rPr>
          <w:sz w:val="24"/>
          <w:lang w:val="en-US"/>
        </w:rPr>
      </w:pPr>
    </w:p>
    <w:p w:rsidR="00177F0A" w:rsidRDefault="00177F0A" w:rsidP="001979D7">
      <w:pPr>
        <w:spacing w:after="0"/>
        <w:jc w:val="both"/>
        <w:rPr>
          <w:sz w:val="24"/>
          <w:lang w:val="en-US"/>
        </w:rPr>
      </w:pPr>
      <w:r>
        <w:rPr>
          <w:sz w:val="24"/>
          <w:lang w:val="en-US"/>
        </w:rPr>
        <w:tab/>
      </w:r>
    </w:p>
    <w:p w:rsidR="000D59B3" w:rsidRDefault="00177F0A" w:rsidP="001979D7">
      <w:pPr>
        <w:spacing w:after="0"/>
        <w:jc w:val="both"/>
        <w:rPr>
          <w:sz w:val="24"/>
          <w:lang w:val="en-US"/>
        </w:rPr>
      </w:pPr>
      <w:r>
        <w:rPr>
          <w:sz w:val="24"/>
          <w:lang w:val="en-US"/>
        </w:rPr>
        <w:tab/>
        <w:t xml:space="preserve">Despite the fact that the bargaining unit is an unduly small one, it must be noted that the </w:t>
      </w:r>
      <w:r w:rsidRPr="00A80322">
        <w:rPr>
          <w:i/>
          <w:sz w:val="24"/>
          <w:lang w:val="en-US"/>
        </w:rPr>
        <w:t>CMCTEU</w:t>
      </w:r>
      <w:r>
        <w:rPr>
          <w:sz w:val="24"/>
          <w:lang w:val="en-US"/>
        </w:rPr>
        <w:t xml:space="preserve"> is a confederate union representing the interests of workers in a range of private companies in Mauritius and is affiliated to other federal unions in the country</w:t>
      </w:r>
      <w:r w:rsidR="00FE30DB">
        <w:rPr>
          <w:sz w:val="24"/>
          <w:lang w:val="en-US"/>
        </w:rPr>
        <w:t xml:space="preserve"> (vide letter of application dated 13 March 2015 addressed to the </w:t>
      </w:r>
      <w:r w:rsidR="00FE30DB" w:rsidRPr="00FE30DB">
        <w:rPr>
          <w:i/>
          <w:sz w:val="24"/>
          <w:lang w:val="en-US"/>
        </w:rPr>
        <w:t>Employer</w:t>
      </w:r>
      <w:r w:rsidR="00FE30DB">
        <w:rPr>
          <w:sz w:val="24"/>
          <w:lang w:val="en-US"/>
        </w:rPr>
        <w:t>)</w:t>
      </w:r>
      <w:r>
        <w:rPr>
          <w:sz w:val="24"/>
          <w:lang w:val="en-US"/>
        </w:rPr>
        <w:t>.</w:t>
      </w:r>
      <w:r w:rsidR="00A80322">
        <w:rPr>
          <w:sz w:val="24"/>
          <w:lang w:val="en-US"/>
        </w:rPr>
        <w:t xml:space="preserve"> As per</w:t>
      </w:r>
      <w:r w:rsidR="00EB5857">
        <w:rPr>
          <w:sz w:val="24"/>
          <w:lang w:val="en-US"/>
        </w:rPr>
        <w:t xml:space="preserve"> the </w:t>
      </w:r>
      <w:r w:rsidR="00EB5857" w:rsidRPr="00EB5857">
        <w:rPr>
          <w:i/>
          <w:sz w:val="24"/>
          <w:lang w:val="en-US"/>
        </w:rPr>
        <w:t>Returns of Trade Unions Registered in the Permanent Register</w:t>
      </w:r>
      <w:r w:rsidR="00A80322">
        <w:rPr>
          <w:sz w:val="24"/>
          <w:lang w:val="en-US"/>
        </w:rPr>
        <w:t xml:space="preserve"> </w:t>
      </w:r>
      <w:r w:rsidR="00EB5857">
        <w:rPr>
          <w:sz w:val="24"/>
          <w:lang w:val="en-US"/>
        </w:rPr>
        <w:t xml:space="preserve">published in </w:t>
      </w:r>
      <w:r w:rsidR="00A80322" w:rsidRPr="00A80322">
        <w:rPr>
          <w:i/>
          <w:sz w:val="24"/>
          <w:lang w:val="en-US"/>
        </w:rPr>
        <w:t>General Notice No. 1521 of 2014</w:t>
      </w:r>
      <w:r w:rsidR="00A80322">
        <w:rPr>
          <w:sz w:val="24"/>
          <w:lang w:val="en-US"/>
        </w:rPr>
        <w:t>, it has a total membership of 1166 workers.</w:t>
      </w:r>
      <w:r w:rsidR="00FE30DB">
        <w:rPr>
          <w:sz w:val="24"/>
          <w:lang w:val="en-US"/>
        </w:rPr>
        <w:t xml:space="preserve">  </w:t>
      </w:r>
      <w:r w:rsidR="00A80322">
        <w:rPr>
          <w:sz w:val="24"/>
          <w:lang w:val="en-US"/>
        </w:rPr>
        <w:t xml:space="preserve">  </w:t>
      </w:r>
      <w:r>
        <w:rPr>
          <w:sz w:val="24"/>
          <w:lang w:val="en-US"/>
        </w:rPr>
        <w:t xml:space="preserve">    </w:t>
      </w:r>
    </w:p>
    <w:p w:rsidR="008663E4" w:rsidRDefault="008663E4" w:rsidP="001979D7">
      <w:pPr>
        <w:spacing w:after="0"/>
        <w:jc w:val="both"/>
        <w:rPr>
          <w:sz w:val="24"/>
          <w:lang w:val="en-US"/>
        </w:rPr>
      </w:pPr>
    </w:p>
    <w:p w:rsidR="008663E4" w:rsidRDefault="008663E4" w:rsidP="001979D7">
      <w:pPr>
        <w:spacing w:after="0"/>
        <w:jc w:val="both"/>
        <w:rPr>
          <w:sz w:val="24"/>
          <w:lang w:val="en-US"/>
        </w:rPr>
      </w:pPr>
    </w:p>
    <w:p w:rsidR="00BF1CCF" w:rsidRDefault="0012745E" w:rsidP="001979D7">
      <w:pPr>
        <w:spacing w:after="0"/>
        <w:jc w:val="both"/>
        <w:rPr>
          <w:sz w:val="24"/>
          <w:lang w:val="en-US"/>
        </w:rPr>
      </w:pPr>
      <w:r>
        <w:rPr>
          <w:sz w:val="24"/>
          <w:lang w:val="en-US"/>
        </w:rPr>
        <w:tab/>
        <w:t xml:space="preserve">In the circumstances, the Tribunal pursuant to </w:t>
      </w:r>
      <w:r w:rsidRPr="0012745E">
        <w:rPr>
          <w:i/>
          <w:sz w:val="24"/>
          <w:lang w:val="en-US"/>
        </w:rPr>
        <w:t>section 38 (2)</w:t>
      </w:r>
      <w:r>
        <w:rPr>
          <w:sz w:val="24"/>
          <w:lang w:val="en-US"/>
        </w:rPr>
        <w:t xml:space="preserve"> of the </w:t>
      </w:r>
      <w:r w:rsidRPr="0012745E">
        <w:rPr>
          <w:i/>
          <w:sz w:val="24"/>
          <w:lang w:val="en-US"/>
        </w:rPr>
        <w:t>Act</w:t>
      </w:r>
      <w:r>
        <w:rPr>
          <w:sz w:val="24"/>
          <w:lang w:val="en-US"/>
        </w:rPr>
        <w:t xml:space="preserve"> </w:t>
      </w:r>
      <w:r w:rsidR="002B730D">
        <w:rPr>
          <w:sz w:val="24"/>
          <w:lang w:val="en-US"/>
        </w:rPr>
        <w:t xml:space="preserve">is </w:t>
      </w:r>
      <w:r>
        <w:rPr>
          <w:sz w:val="24"/>
          <w:lang w:val="en-US"/>
        </w:rPr>
        <w:t xml:space="preserve">satisfied that the </w:t>
      </w:r>
      <w:r w:rsidRPr="0012745E">
        <w:rPr>
          <w:i/>
          <w:sz w:val="24"/>
          <w:lang w:val="en-US"/>
        </w:rPr>
        <w:t>Applicant Union</w:t>
      </w:r>
      <w:r>
        <w:rPr>
          <w:sz w:val="24"/>
          <w:lang w:val="en-US"/>
        </w:rPr>
        <w:t xml:space="preserve"> has produced evidence that it is </w:t>
      </w:r>
      <w:r w:rsidR="008179ED">
        <w:rPr>
          <w:sz w:val="24"/>
          <w:lang w:val="en-US"/>
        </w:rPr>
        <w:t>wholly</w:t>
      </w:r>
      <w:r>
        <w:rPr>
          <w:sz w:val="24"/>
          <w:lang w:val="en-US"/>
        </w:rPr>
        <w:t xml:space="preserve"> representative</w:t>
      </w:r>
      <w:r w:rsidR="002B730D">
        <w:rPr>
          <w:sz w:val="24"/>
          <w:lang w:val="en-US"/>
        </w:rPr>
        <w:t xml:space="preserve"> of the</w:t>
      </w:r>
      <w:r>
        <w:rPr>
          <w:sz w:val="24"/>
          <w:lang w:val="en-US"/>
        </w:rPr>
        <w:t xml:space="preserve"> workers in the bargaining unit in respect of which</w:t>
      </w:r>
      <w:r w:rsidR="002B730D">
        <w:rPr>
          <w:sz w:val="24"/>
          <w:lang w:val="en-US"/>
        </w:rPr>
        <w:t xml:space="preserve"> it has applied for</w:t>
      </w:r>
      <w:r>
        <w:rPr>
          <w:sz w:val="24"/>
          <w:lang w:val="en-US"/>
        </w:rPr>
        <w:t xml:space="preserve"> re</w:t>
      </w:r>
      <w:r w:rsidR="002B730D">
        <w:rPr>
          <w:sz w:val="24"/>
          <w:lang w:val="en-US"/>
        </w:rPr>
        <w:t>cognition as a bargaining agent</w:t>
      </w:r>
      <w:r>
        <w:rPr>
          <w:sz w:val="24"/>
          <w:lang w:val="en-US"/>
        </w:rPr>
        <w:t>.</w:t>
      </w:r>
      <w:r w:rsidR="002B730D">
        <w:rPr>
          <w:sz w:val="24"/>
          <w:lang w:val="en-US"/>
        </w:rPr>
        <w:t xml:space="preserve"> </w:t>
      </w:r>
    </w:p>
    <w:p w:rsidR="00BF1CCF" w:rsidRDefault="00BF1CCF" w:rsidP="001979D7">
      <w:pPr>
        <w:spacing w:after="0"/>
        <w:jc w:val="both"/>
        <w:rPr>
          <w:sz w:val="24"/>
          <w:lang w:val="en-US"/>
        </w:rPr>
      </w:pPr>
    </w:p>
    <w:p w:rsidR="00BF1CCF" w:rsidRDefault="00BF1CCF" w:rsidP="001979D7">
      <w:pPr>
        <w:spacing w:after="0"/>
        <w:jc w:val="both"/>
        <w:rPr>
          <w:sz w:val="24"/>
          <w:lang w:val="en-US"/>
        </w:rPr>
      </w:pPr>
    </w:p>
    <w:p w:rsidR="00CA05F4" w:rsidRDefault="00BF1CCF" w:rsidP="001979D7">
      <w:pPr>
        <w:spacing w:after="0"/>
        <w:jc w:val="both"/>
        <w:rPr>
          <w:sz w:val="24"/>
          <w:lang w:val="en-US"/>
        </w:rPr>
      </w:pPr>
      <w:r>
        <w:rPr>
          <w:sz w:val="24"/>
          <w:lang w:val="en-US"/>
        </w:rPr>
        <w:tab/>
        <w:t>The</w:t>
      </w:r>
      <w:r w:rsidR="003B717F">
        <w:rPr>
          <w:sz w:val="24"/>
          <w:lang w:val="en-US"/>
        </w:rPr>
        <w:t xml:space="preserve"> Tribunal therefore makes an order granting recognition</w:t>
      </w:r>
      <w:r w:rsidR="00CA05F4">
        <w:rPr>
          <w:sz w:val="24"/>
          <w:lang w:val="en-US"/>
        </w:rPr>
        <w:t xml:space="preserve"> to the </w:t>
      </w:r>
      <w:r w:rsidR="00CA05F4" w:rsidRPr="004F2B81">
        <w:rPr>
          <w:i/>
          <w:sz w:val="24"/>
          <w:lang w:val="en-US"/>
        </w:rPr>
        <w:t>Chemical Manufacturing and Connected Trades Employees Union</w:t>
      </w:r>
      <w:r w:rsidR="003B717F">
        <w:rPr>
          <w:sz w:val="24"/>
          <w:lang w:val="en-US"/>
        </w:rPr>
        <w:t xml:space="preserve"> by </w:t>
      </w:r>
      <w:r w:rsidR="003B717F" w:rsidRPr="00DC15AA">
        <w:rPr>
          <w:i/>
          <w:sz w:val="24"/>
          <w:lang w:val="en-US"/>
        </w:rPr>
        <w:t>Indian Oil (Mauritius) Ltd</w:t>
      </w:r>
      <w:r w:rsidR="003B717F">
        <w:rPr>
          <w:sz w:val="24"/>
          <w:lang w:val="en-US"/>
        </w:rPr>
        <w:t xml:space="preserve"> as sole bargaining agent for the</w:t>
      </w:r>
      <w:r w:rsidR="00CA05F4">
        <w:rPr>
          <w:sz w:val="24"/>
          <w:lang w:val="en-US"/>
        </w:rPr>
        <w:t xml:space="preserve"> employees in the categories of equipment operative, hose man/operator and </w:t>
      </w:r>
      <w:r w:rsidR="00CA05F4" w:rsidRPr="004F2B81">
        <w:rPr>
          <w:sz w:val="24"/>
        </w:rPr>
        <w:t>refuelling</w:t>
      </w:r>
      <w:r w:rsidR="00CA05F4">
        <w:rPr>
          <w:sz w:val="24"/>
          <w:lang w:val="en-US"/>
        </w:rPr>
        <w:t xml:space="preserve"> operator </w:t>
      </w:r>
      <w:r w:rsidR="003B717F">
        <w:rPr>
          <w:sz w:val="24"/>
          <w:lang w:val="en-US"/>
        </w:rPr>
        <w:t>located at JIP Airport Site, Plaisance</w:t>
      </w:r>
      <w:r w:rsidR="00CA05F4">
        <w:rPr>
          <w:sz w:val="24"/>
          <w:lang w:val="en-US"/>
        </w:rPr>
        <w:t xml:space="preserve">. It must also be noted that the bargaining unit excludes employees with executive managerial powers, foreign workers, </w:t>
      </w:r>
      <w:proofErr w:type="gramStart"/>
      <w:r w:rsidR="00CA05F4">
        <w:rPr>
          <w:sz w:val="24"/>
          <w:lang w:val="en-US"/>
        </w:rPr>
        <w:t>employees</w:t>
      </w:r>
      <w:proofErr w:type="gramEnd"/>
      <w:r w:rsidR="00CA05F4">
        <w:rPr>
          <w:sz w:val="24"/>
          <w:lang w:val="en-US"/>
        </w:rPr>
        <w:t xml:space="preserve"> having less than a year’s service, administrative cadre and officers.   </w:t>
      </w:r>
    </w:p>
    <w:p w:rsidR="00CA05F4" w:rsidRDefault="00CA05F4" w:rsidP="001979D7">
      <w:pPr>
        <w:spacing w:after="0"/>
        <w:jc w:val="both"/>
        <w:rPr>
          <w:sz w:val="24"/>
          <w:lang w:val="en-US"/>
        </w:rPr>
      </w:pPr>
    </w:p>
    <w:p w:rsidR="0051611A" w:rsidRDefault="0051611A" w:rsidP="001979D7">
      <w:pPr>
        <w:spacing w:after="0"/>
        <w:jc w:val="both"/>
        <w:rPr>
          <w:sz w:val="24"/>
          <w:lang w:val="en-US"/>
        </w:rPr>
      </w:pPr>
    </w:p>
    <w:p w:rsidR="00CA05F4" w:rsidRDefault="0051611A" w:rsidP="001979D7">
      <w:pPr>
        <w:spacing w:after="0"/>
        <w:jc w:val="both"/>
        <w:rPr>
          <w:sz w:val="24"/>
          <w:lang w:val="en-US"/>
        </w:rPr>
      </w:pPr>
      <w:r>
        <w:rPr>
          <w:sz w:val="24"/>
          <w:lang w:val="en-US"/>
        </w:rPr>
        <w:tab/>
        <w:t xml:space="preserve">The Tribunal would also wish to add that the </w:t>
      </w:r>
      <w:r w:rsidRPr="0051611A">
        <w:rPr>
          <w:i/>
          <w:sz w:val="24"/>
          <w:lang w:val="en-US"/>
        </w:rPr>
        <w:t>Applicant Union</w:t>
      </w:r>
      <w:r>
        <w:rPr>
          <w:sz w:val="24"/>
          <w:lang w:val="en-US"/>
        </w:rPr>
        <w:t xml:space="preserve"> can only represent the interest of the workers</w:t>
      </w:r>
      <w:r w:rsidR="007200AF">
        <w:rPr>
          <w:sz w:val="24"/>
          <w:lang w:val="en-US"/>
        </w:rPr>
        <w:t xml:space="preserve"> in the aforementioned bargaining unit</w:t>
      </w:r>
      <w:r>
        <w:rPr>
          <w:sz w:val="24"/>
          <w:lang w:val="en-US"/>
        </w:rPr>
        <w:t xml:space="preserve"> insofar as they are posted at the JIP Airport Site in Plaisance </w:t>
      </w:r>
      <w:r w:rsidR="007200AF">
        <w:rPr>
          <w:sz w:val="24"/>
          <w:lang w:val="en-US"/>
        </w:rPr>
        <w:t>as per its application</w:t>
      </w:r>
      <w:r>
        <w:rPr>
          <w:sz w:val="24"/>
          <w:lang w:val="en-US"/>
        </w:rPr>
        <w:t>.</w:t>
      </w:r>
      <w:r w:rsidR="007A1DD7">
        <w:rPr>
          <w:sz w:val="24"/>
          <w:lang w:val="en-US"/>
        </w:rPr>
        <w:t xml:space="preserve"> </w:t>
      </w:r>
      <w:r>
        <w:rPr>
          <w:sz w:val="24"/>
          <w:lang w:val="en-US"/>
        </w:rPr>
        <w:t xml:space="preserve"> </w:t>
      </w:r>
    </w:p>
    <w:p w:rsidR="0051611A" w:rsidRDefault="0051611A" w:rsidP="001979D7">
      <w:pPr>
        <w:spacing w:after="0"/>
        <w:jc w:val="both"/>
        <w:rPr>
          <w:sz w:val="24"/>
          <w:lang w:val="en-US"/>
        </w:rPr>
      </w:pPr>
    </w:p>
    <w:p w:rsidR="0051611A" w:rsidRDefault="0051611A" w:rsidP="001979D7">
      <w:pPr>
        <w:spacing w:after="0"/>
        <w:jc w:val="both"/>
        <w:rPr>
          <w:sz w:val="24"/>
          <w:lang w:val="en-US"/>
        </w:rPr>
      </w:pPr>
    </w:p>
    <w:p w:rsidR="0012745E" w:rsidRDefault="00CA05F4" w:rsidP="001979D7">
      <w:pPr>
        <w:spacing w:after="0"/>
        <w:jc w:val="both"/>
        <w:rPr>
          <w:sz w:val="24"/>
          <w:lang w:val="en-US"/>
        </w:rPr>
      </w:pPr>
      <w:r>
        <w:rPr>
          <w:sz w:val="24"/>
          <w:lang w:val="en-US"/>
        </w:rPr>
        <w:tab/>
        <w:t xml:space="preserve">The </w:t>
      </w:r>
      <w:r w:rsidRPr="004F2B81">
        <w:rPr>
          <w:i/>
          <w:sz w:val="24"/>
          <w:lang w:val="en-US"/>
        </w:rPr>
        <w:t>Chemical Manufacturing and Connected Trades Employees Union</w:t>
      </w:r>
      <w:r>
        <w:rPr>
          <w:sz w:val="24"/>
          <w:lang w:val="en-US"/>
        </w:rPr>
        <w:t xml:space="preserve"> and </w:t>
      </w:r>
      <w:r w:rsidR="000E7737" w:rsidRPr="00552014">
        <w:rPr>
          <w:i/>
          <w:sz w:val="24"/>
          <w:lang w:val="en-US"/>
        </w:rPr>
        <w:t>Indian Oil (Mauritius) Ltd</w:t>
      </w:r>
      <w:r>
        <w:rPr>
          <w:sz w:val="24"/>
          <w:lang w:val="en-US"/>
        </w:rPr>
        <w:t xml:space="preserve"> are therefore required to meet at specified intervals or at such time and such occasions as the circumstances may reasonably require for the purpose of collective bargaining.   </w:t>
      </w:r>
      <w:r w:rsidR="003B717F">
        <w:rPr>
          <w:sz w:val="24"/>
          <w:lang w:val="en-US"/>
        </w:rPr>
        <w:t xml:space="preserve">   </w:t>
      </w:r>
      <w:r w:rsidR="00BF1CCF">
        <w:rPr>
          <w:sz w:val="24"/>
          <w:lang w:val="en-US"/>
        </w:rPr>
        <w:t xml:space="preserve"> </w:t>
      </w:r>
      <w:r w:rsidR="0012745E">
        <w:rPr>
          <w:sz w:val="24"/>
          <w:lang w:val="en-US"/>
        </w:rPr>
        <w:t xml:space="preserve">    </w:t>
      </w:r>
    </w:p>
    <w:p w:rsidR="00FA72C2" w:rsidRDefault="00D340FE" w:rsidP="00FA72C2">
      <w:pPr>
        <w:spacing w:after="0"/>
        <w:ind w:right="540"/>
        <w:jc w:val="both"/>
        <w:rPr>
          <w:sz w:val="24"/>
          <w:lang w:val="en-US"/>
        </w:rPr>
      </w:pPr>
      <w:r>
        <w:rPr>
          <w:sz w:val="24"/>
          <w:lang w:val="en-US"/>
        </w:rPr>
        <w:tab/>
      </w:r>
    </w:p>
    <w:p w:rsidR="00313084" w:rsidRDefault="00313084" w:rsidP="00FA72C2">
      <w:pPr>
        <w:spacing w:after="0"/>
        <w:ind w:right="540"/>
        <w:jc w:val="both"/>
        <w:rPr>
          <w:sz w:val="24"/>
          <w:lang w:val="en-US"/>
        </w:rPr>
      </w:pPr>
    </w:p>
    <w:p w:rsidR="00313084" w:rsidRDefault="00313084" w:rsidP="00FA72C2">
      <w:pPr>
        <w:spacing w:after="0"/>
        <w:ind w:right="540"/>
        <w:jc w:val="both"/>
        <w:rPr>
          <w:sz w:val="24"/>
          <w:lang w:val="en-US"/>
        </w:rPr>
      </w:pPr>
    </w:p>
    <w:p w:rsidR="00313084" w:rsidRDefault="00313084" w:rsidP="00FA72C2">
      <w:pPr>
        <w:spacing w:after="0"/>
        <w:ind w:right="540"/>
        <w:jc w:val="both"/>
        <w:rPr>
          <w:sz w:val="24"/>
          <w:lang w:val="en-US"/>
        </w:rPr>
      </w:pPr>
    </w:p>
    <w:p w:rsidR="00313084" w:rsidRDefault="00313084" w:rsidP="00FA72C2">
      <w:pPr>
        <w:spacing w:after="0"/>
        <w:ind w:right="540"/>
        <w:jc w:val="both"/>
        <w:rPr>
          <w:sz w:val="24"/>
          <w:lang w:val="en-US"/>
        </w:rPr>
      </w:pPr>
    </w:p>
    <w:p w:rsidR="00313084" w:rsidRDefault="00313084" w:rsidP="00FA72C2">
      <w:pPr>
        <w:spacing w:after="0"/>
        <w:ind w:right="540"/>
        <w:jc w:val="both"/>
        <w:rPr>
          <w:sz w:val="24"/>
          <w:lang w:val="en-US"/>
        </w:rPr>
      </w:pPr>
    </w:p>
    <w:p w:rsidR="00313084" w:rsidRDefault="00313084" w:rsidP="00FA72C2">
      <w:pPr>
        <w:spacing w:after="0"/>
        <w:ind w:right="540"/>
        <w:jc w:val="both"/>
        <w:rPr>
          <w:sz w:val="24"/>
          <w:lang w:val="en-US"/>
        </w:rPr>
      </w:pPr>
    </w:p>
    <w:p w:rsidR="00313084" w:rsidRDefault="00890982" w:rsidP="00890982">
      <w:pPr>
        <w:spacing w:after="0"/>
        <w:ind w:right="26"/>
        <w:jc w:val="both"/>
        <w:rPr>
          <w:rFonts w:cstheme="minorHAnsi"/>
          <w:b/>
          <w:bCs/>
          <w:sz w:val="24"/>
          <w:szCs w:val="24"/>
        </w:rPr>
      </w:pPr>
      <w:r>
        <w:rPr>
          <w:rFonts w:eastAsia="Calibri" w:cstheme="minorHAnsi"/>
          <w:b/>
          <w:bCs/>
          <w:sz w:val="24"/>
          <w:szCs w:val="24"/>
        </w:rPr>
        <w:t>(</w:t>
      </w:r>
      <w:proofErr w:type="spellStart"/>
      <w:proofErr w:type="gramStart"/>
      <w:r>
        <w:rPr>
          <w:rFonts w:eastAsia="Calibri" w:cstheme="minorHAnsi"/>
          <w:b/>
          <w:bCs/>
          <w:sz w:val="24"/>
          <w:szCs w:val="24"/>
        </w:rPr>
        <w:t>Sd</w:t>
      </w:r>
      <w:proofErr w:type="spellEnd"/>
      <w:proofErr w:type="gramEnd"/>
      <w:r>
        <w:rPr>
          <w:rFonts w:eastAsia="Calibri" w:cstheme="minorHAnsi"/>
          <w:b/>
          <w:bCs/>
          <w:sz w:val="24"/>
          <w:szCs w:val="24"/>
        </w:rPr>
        <w:t xml:space="preserve">) </w:t>
      </w:r>
      <w:r w:rsidR="00313084">
        <w:rPr>
          <w:rFonts w:cstheme="minorHAnsi"/>
          <w:b/>
          <w:bCs/>
          <w:sz w:val="24"/>
          <w:szCs w:val="24"/>
        </w:rPr>
        <w:t>Shameer Janhangeer</w:t>
      </w:r>
    </w:p>
    <w:p w:rsidR="00313084" w:rsidRDefault="00313084" w:rsidP="00313084">
      <w:pPr>
        <w:spacing w:after="0"/>
        <w:ind w:right="831"/>
        <w:rPr>
          <w:rFonts w:cstheme="minorHAnsi"/>
          <w:b/>
          <w:bCs/>
          <w:sz w:val="24"/>
          <w:szCs w:val="24"/>
        </w:rPr>
      </w:pPr>
      <w:r>
        <w:rPr>
          <w:rFonts w:cstheme="minorHAnsi"/>
          <w:b/>
          <w:bCs/>
          <w:sz w:val="24"/>
          <w:szCs w:val="24"/>
        </w:rPr>
        <w:t>(Vice-President)</w:t>
      </w:r>
    </w:p>
    <w:p w:rsidR="00313084" w:rsidRDefault="00313084" w:rsidP="00313084">
      <w:pPr>
        <w:spacing w:after="0"/>
        <w:ind w:right="831"/>
        <w:rPr>
          <w:rFonts w:cstheme="minorHAnsi"/>
          <w:b/>
          <w:bCs/>
          <w:sz w:val="24"/>
          <w:szCs w:val="24"/>
        </w:rPr>
      </w:pPr>
    </w:p>
    <w:p w:rsidR="00313084" w:rsidRDefault="00313084" w:rsidP="00313084">
      <w:pPr>
        <w:spacing w:after="0"/>
        <w:ind w:right="831"/>
        <w:rPr>
          <w:rFonts w:cstheme="minorHAnsi"/>
          <w:b/>
          <w:bCs/>
          <w:sz w:val="24"/>
          <w:szCs w:val="24"/>
        </w:rPr>
      </w:pPr>
    </w:p>
    <w:p w:rsidR="00313084" w:rsidRDefault="00313084" w:rsidP="00313084">
      <w:pPr>
        <w:spacing w:after="0"/>
        <w:ind w:right="831"/>
        <w:rPr>
          <w:rFonts w:cstheme="minorHAnsi"/>
          <w:b/>
          <w:bCs/>
          <w:sz w:val="24"/>
          <w:szCs w:val="24"/>
        </w:rPr>
      </w:pPr>
    </w:p>
    <w:p w:rsidR="00313084" w:rsidRDefault="00890982" w:rsidP="00313084">
      <w:pPr>
        <w:spacing w:after="0"/>
        <w:ind w:right="831"/>
        <w:rPr>
          <w:rFonts w:cstheme="minorHAnsi"/>
          <w:b/>
          <w:bCs/>
          <w:sz w:val="24"/>
          <w:szCs w:val="24"/>
          <w:lang w:val="en-US"/>
        </w:rPr>
      </w:pPr>
      <w:r>
        <w:rPr>
          <w:rFonts w:cstheme="minorHAnsi"/>
          <w:b/>
          <w:bCs/>
          <w:sz w:val="24"/>
          <w:szCs w:val="24"/>
        </w:rPr>
        <w:t>(</w:t>
      </w:r>
      <w:proofErr w:type="spellStart"/>
      <w:proofErr w:type="gramStart"/>
      <w:r>
        <w:rPr>
          <w:rFonts w:cstheme="minorHAnsi"/>
          <w:b/>
          <w:bCs/>
          <w:sz w:val="24"/>
          <w:szCs w:val="24"/>
        </w:rPr>
        <w:t>Sd</w:t>
      </w:r>
      <w:proofErr w:type="spellEnd"/>
      <w:proofErr w:type="gramEnd"/>
      <w:r>
        <w:rPr>
          <w:rFonts w:cstheme="minorHAnsi"/>
          <w:b/>
          <w:bCs/>
          <w:sz w:val="24"/>
          <w:szCs w:val="24"/>
        </w:rPr>
        <w:t xml:space="preserve">) </w:t>
      </w:r>
      <w:r w:rsidR="00313084" w:rsidRPr="005B6F81">
        <w:rPr>
          <w:b/>
          <w:sz w:val="24"/>
          <w:szCs w:val="24"/>
          <w:lang w:val="en-US"/>
        </w:rPr>
        <w:t>Raffick Hossenbaccus</w:t>
      </w:r>
      <w:r w:rsidR="00313084">
        <w:rPr>
          <w:rFonts w:cstheme="minorHAnsi"/>
          <w:b/>
          <w:bCs/>
          <w:sz w:val="24"/>
          <w:szCs w:val="24"/>
          <w:lang w:val="en-US"/>
        </w:rPr>
        <w:t xml:space="preserve"> </w:t>
      </w:r>
    </w:p>
    <w:p w:rsidR="00313084" w:rsidRDefault="00313084" w:rsidP="00313084">
      <w:pPr>
        <w:spacing w:after="0"/>
        <w:ind w:right="831"/>
        <w:rPr>
          <w:rFonts w:cstheme="minorHAnsi"/>
          <w:b/>
          <w:bCs/>
          <w:sz w:val="24"/>
          <w:szCs w:val="24"/>
          <w:lang w:val="en-US"/>
        </w:rPr>
      </w:pPr>
      <w:r>
        <w:rPr>
          <w:rFonts w:cstheme="minorHAnsi"/>
          <w:b/>
          <w:bCs/>
          <w:sz w:val="24"/>
          <w:szCs w:val="24"/>
          <w:lang w:val="en-US"/>
        </w:rPr>
        <w:t>(Member)</w:t>
      </w:r>
    </w:p>
    <w:p w:rsidR="00313084" w:rsidRDefault="00313084" w:rsidP="00313084">
      <w:pPr>
        <w:spacing w:after="0"/>
        <w:ind w:right="831"/>
        <w:rPr>
          <w:rFonts w:cstheme="minorHAnsi"/>
          <w:b/>
          <w:bCs/>
          <w:sz w:val="24"/>
          <w:szCs w:val="24"/>
          <w:lang w:val="en-US"/>
        </w:rPr>
      </w:pPr>
    </w:p>
    <w:p w:rsidR="00313084" w:rsidRDefault="00313084" w:rsidP="00313084">
      <w:pPr>
        <w:spacing w:after="0"/>
        <w:ind w:right="831"/>
        <w:rPr>
          <w:rFonts w:cstheme="minorHAnsi"/>
          <w:b/>
          <w:bCs/>
          <w:sz w:val="24"/>
          <w:szCs w:val="24"/>
          <w:lang w:val="en-US"/>
        </w:rPr>
      </w:pPr>
    </w:p>
    <w:p w:rsidR="00313084" w:rsidRDefault="00313084" w:rsidP="00313084">
      <w:pPr>
        <w:spacing w:after="0"/>
        <w:ind w:right="831"/>
        <w:rPr>
          <w:rFonts w:cstheme="minorHAnsi"/>
          <w:b/>
          <w:bCs/>
          <w:sz w:val="24"/>
          <w:szCs w:val="24"/>
          <w:lang w:val="en-US"/>
        </w:rPr>
      </w:pPr>
    </w:p>
    <w:p w:rsidR="00313084" w:rsidRDefault="00890982" w:rsidP="00313084">
      <w:pPr>
        <w:spacing w:after="0"/>
        <w:ind w:right="831"/>
        <w:rPr>
          <w:rFonts w:cstheme="minorHAnsi"/>
          <w:b/>
          <w:bCs/>
          <w:sz w:val="24"/>
          <w:szCs w:val="24"/>
        </w:rPr>
      </w:pPr>
      <w:r>
        <w:rPr>
          <w:rFonts w:cstheme="minorHAnsi"/>
          <w:b/>
          <w:bCs/>
          <w:sz w:val="24"/>
          <w:szCs w:val="24"/>
          <w:lang w:val="en-US"/>
        </w:rPr>
        <w:t>(</w:t>
      </w:r>
      <w:proofErr w:type="spellStart"/>
      <w:proofErr w:type="gramStart"/>
      <w:r>
        <w:rPr>
          <w:rFonts w:cstheme="minorHAnsi"/>
          <w:b/>
          <w:bCs/>
          <w:sz w:val="24"/>
          <w:szCs w:val="24"/>
          <w:lang w:val="en-US"/>
        </w:rPr>
        <w:t>Sd</w:t>
      </w:r>
      <w:proofErr w:type="spellEnd"/>
      <w:proofErr w:type="gramEnd"/>
      <w:r>
        <w:rPr>
          <w:rFonts w:cstheme="minorHAnsi"/>
          <w:b/>
          <w:bCs/>
          <w:sz w:val="24"/>
          <w:szCs w:val="24"/>
          <w:lang w:val="en-US"/>
        </w:rPr>
        <w:t xml:space="preserve">) </w:t>
      </w:r>
      <w:proofErr w:type="spellStart"/>
      <w:r w:rsidR="00313084">
        <w:rPr>
          <w:b/>
          <w:bCs/>
          <w:sz w:val="24"/>
          <w:szCs w:val="24"/>
        </w:rPr>
        <w:t>Desiré</w:t>
      </w:r>
      <w:proofErr w:type="spellEnd"/>
      <w:r w:rsidR="00313084">
        <w:rPr>
          <w:b/>
          <w:bCs/>
          <w:sz w:val="24"/>
          <w:szCs w:val="24"/>
        </w:rPr>
        <w:t xml:space="preserve"> Yves Albert Luckey</w:t>
      </w:r>
      <w:r w:rsidR="00313084">
        <w:rPr>
          <w:rFonts w:cstheme="minorHAnsi"/>
          <w:b/>
          <w:bCs/>
          <w:sz w:val="24"/>
          <w:szCs w:val="24"/>
        </w:rPr>
        <w:t xml:space="preserve"> </w:t>
      </w:r>
    </w:p>
    <w:p w:rsidR="00313084" w:rsidRDefault="00313084" w:rsidP="00313084">
      <w:pPr>
        <w:spacing w:after="0"/>
        <w:ind w:right="831"/>
        <w:rPr>
          <w:rFonts w:cstheme="minorHAnsi"/>
          <w:b/>
          <w:bCs/>
          <w:sz w:val="24"/>
          <w:szCs w:val="24"/>
        </w:rPr>
      </w:pPr>
      <w:r>
        <w:rPr>
          <w:rFonts w:cstheme="minorHAnsi"/>
          <w:b/>
          <w:bCs/>
          <w:sz w:val="24"/>
          <w:szCs w:val="24"/>
        </w:rPr>
        <w:t>(Member)</w:t>
      </w:r>
    </w:p>
    <w:p w:rsidR="00313084" w:rsidRDefault="00313084" w:rsidP="00313084">
      <w:pPr>
        <w:spacing w:after="0"/>
        <w:ind w:right="831"/>
        <w:rPr>
          <w:rFonts w:cstheme="minorHAnsi"/>
          <w:b/>
          <w:bCs/>
          <w:sz w:val="24"/>
          <w:szCs w:val="24"/>
        </w:rPr>
      </w:pPr>
    </w:p>
    <w:p w:rsidR="00313084" w:rsidRDefault="00313084" w:rsidP="00313084">
      <w:pPr>
        <w:spacing w:after="0"/>
        <w:ind w:right="831"/>
        <w:rPr>
          <w:rFonts w:cstheme="minorHAnsi"/>
          <w:b/>
          <w:bCs/>
          <w:sz w:val="24"/>
          <w:szCs w:val="24"/>
        </w:rPr>
      </w:pPr>
    </w:p>
    <w:p w:rsidR="00313084" w:rsidRDefault="00313084" w:rsidP="00313084">
      <w:pPr>
        <w:spacing w:after="0"/>
        <w:ind w:right="831"/>
        <w:rPr>
          <w:rFonts w:cstheme="minorHAnsi"/>
          <w:b/>
          <w:bCs/>
          <w:sz w:val="24"/>
          <w:szCs w:val="24"/>
        </w:rPr>
      </w:pPr>
    </w:p>
    <w:p w:rsidR="00313084" w:rsidRDefault="00890982" w:rsidP="00313084">
      <w:pPr>
        <w:spacing w:after="0"/>
        <w:ind w:right="831"/>
        <w:rPr>
          <w:b/>
          <w:bCs/>
          <w:sz w:val="24"/>
          <w:szCs w:val="24"/>
        </w:rPr>
      </w:pPr>
      <w:r>
        <w:rPr>
          <w:rFonts w:cstheme="minorHAnsi"/>
          <w:b/>
          <w:bCs/>
          <w:sz w:val="24"/>
          <w:szCs w:val="24"/>
        </w:rPr>
        <w:t>(</w:t>
      </w:r>
      <w:proofErr w:type="spellStart"/>
      <w:r>
        <w:rPr>
          <w:rFonts w:cstheme="minorHAnsi"/>
          <w:b/>
          <w:bCs/>
          <w:sz w:val="24"/>
          <w:szCs w:val="24"/>
        </w:rPr>
        <w:t>Sd</w:t>
      </w:r>
      <w:proofErr w:type="spellEnd"/>
      <w:r>
        <w:rPr>
          <w:rFonts w:cstheme="minorHAnsi"/>
          <w:b/>
          <w:bCs/>
          <w:sz w:val="24"/>
          <w:szCs w:val="24"/>
        </w:rPr>
        <w:t xml:space="preserve">) </w:t>
      </w:r>
      <w:bookmarkStart w:id="0" w:name="_GoBack"/>
      <w:bookmarkEnd w:id="0"/>
      <w:r w:rsidR="00313084">
        <w:rPr>
          <w:b/>
          <w:bCs/>
          <w:sz w:val="24"/>
          <w:szCs w:val="24"/>
        </w:rPr>
        <w:t xml:space="preserve">Triboohun Raj Gunnoo </w:t>
      </w:r>
    </w:p>
    <w:p w:rsidR="00313084" w:rsidRDefault="00313084" w:rsidP="00313084">
      <w:pPr>
        <w:spacing w:after="0"/>
        <w:ind w:right="831"/>
        <w:rPr>
          <w:rFonts w:cstheme="minorHAnsi"/>
          <w:b/>
          <w:bCs/>
          <w:sz w:val="24"/>
          <w:szCs w:val="24"/>
        </w:rPr>
      </w:pPr>
      <w:r>
        <w:rPr>
          <w:rFonts w:cstheme="minorHAnsi"/>
          <w:b/>
          <w:bCs/>
          <w:sz w:val="24"/>
          <w:szCs w:val="24"/>
        </w:rPr>
        <w:t>(Member)</w:t>
      </w:r>
    </w:p>
    <w:p w:rsidR="00313084" w:rsidRDefault="00313084" w:rsidP="00313084">
      <w:pPr>
        <w:spacing w:after="0"/>
        <w:ind w:right="566"/>
        <w:jc w:val="both"/>
        <w:rPr>
          <w:rFonts w:eastAsia="Calibri" w:cstheme="minorHAnsi"/>
          <w:bCs/>
          <w:sz w:val="24"/>
          <w:szCs w:val="24"/>
        </w:rPr>
      </w:pPr>
    </w:p>
    <w:p w:rsidR="00457860" w:rsidRDefault="00457860" w:rsidP="00313084">
      <w:pPr>
        <w:spacing w:after="0"/>
        <w:ind w:right="566"/>
        <w:jc w:val="both"/>
        <w:rPr>
          <w:rFonts w:eastAsia="Calibri" w:cstheme="minorHAnsi"/>
          <w:bCs/>
          <w:sz w:val="24"/>
          <w:szCs w:val="24"/>
        </w:rPr>
      </w:pPr>
    </w:p>
    <w:p w:rsidR="00457860" w:rsidRDefault="00B66664" w:rsidP="00B66664">
      <w:pPr>
        <w:tabs>
          <w:tab w:val="left" w:pos="1690"/>
        </w:tabs>
        <w:spacing w:after="0"/>
        <w:ind w:right="566"/>
        <w:jc w:val="both"/>
        <w:rPr>
          <w:rFonts w:eastAsia="Calibri" w:cstheme="minorHAnsi"/>
          <w:bCs/>
          <w:sz w:val="24"/>
          <w:szCs w:val="24"/>
        </w:rPr>
      </w:pPr>
      <w:r>
        <w:rPr>
          <w:rFonts w:eastAsia="Calibri" w:cstheme="minorHAnsi"/>
          <w:bCs/>
          <w:sz w:val="24"/>
          <w:szCs w:val="24"/>
        </w:rPr>
        <w:tab/>
      </w:r>
    </w:p>
    <w:p w:rsidR="00457860" w:rsidRDefault="00457860" w:rsidP="00313084">
      <w:pPr>
        <w:spacing w:after="0"/>
        <w:ind w:right="566"/>
        <w:jc w:val="both"/>
        <w:rPr>
          <w:rFonts w:eastAsia="Calibri" w:cstheme="minorHAnsi"/>
          <w:bCs/>
          <w:sz w:val="24"/>
          <w:szCs w:val="24"/>
        </w:rPr>
      </w:pPr>
    </w:p>
    <w:p w:rsidR="00457860" w:rsidRPr="00457860" w:rsidRDefault="00457860" w:rsidP="00313084">
      <w:pPr>
        <w:spacing w:after="0"/>
        <w:ind w:right="566"/>
        <w:jc w:val="both"/>
        <w:rPr>
          <w:rFonts w:eastAsia="Calibri" w:cstheme="minorHAnsi"/>
          <w:b/>
          <w:bCs/>
          <w:sz w:val="24"/>
          <w:szCs w:val="24"/>
        </w:rPr>
      </w:pPr>
      <w:r w:rsidRPr="00457860">
        <w:rPr>
          <w:rFonts w:eastAsia="Calibri" w:cstheme="minorHAnsi"/>
          <w:b/>
          <w:bCs/>
          <w:sz w:val="24"/>
          <w:szCs w:val="24"/>
        </w:rPr>
        <w:t>Date:</w:t>
      </w:r>
      <w:r>
        <w:rPr>
          <w:rFonts w:eastAsia="Calibri" w:cstheme="minorHAnsi"/>
          <w:b/>
          <w:bCs/>
          <w:sz w:val="24"/>
          <w:szCs w:val="24"/>
        </w:rPr>
        <w:tab/>
        <w:t>9</w:t>
      </w:r>
      <w:r w:rsidRPr="00457860">
        <w:rPr>
          <w:rFonts w:eastAsia="Calibri" w:cstheme="minorHAnsi"/>
          <w:b/>
          <w:bCs/>
          <w:sz w:val="24"/>
          <w:szCs w:val="24"/>
          <w:vertAlign w:val="superscript"/>
        </w:rPr>
        <w:t>th</w:t>
      </w:r>
      <w:r>
        <w:rPr>
          <w:rFonts w:eastAsia="Calibri" w:cstheme="minorHAnsi"/>
          <w:b/>
          <w:bCs/>
          <w:sz w:val="24"/>
          <w:szCs w:val="24"/>
        </w:rPr>
        <w:t xml:space="preserve"> September 2015</w:t>
      </w:r>
      <w:r w:rsidRPr="00457860">
        <w:rPr>
          <w:rFonts w:eastAsia="Calibri" w:cstheme="minorHAnsi"/>
          <w:b/>
          <w:bCs/>
          <w:sz w:val="24"/>
          <w:szCs w:val="24"/>
        </w:rPr>
        <w:tab/>
      </w:r>
    </w:p>
    <w:p w:rsidR="00313084" w:rsidRDefault="00313084" w:rsidP="00313084">
      <w:pPr>
        <w:spacing w:after="0"/>
        <w:ind w:right="566"/>
        <w:jc w:val="both"/>
        <w:rPr>
          <w:rFonts w:eastAsia="Calibri" w:cstheme="minorHAnsi"/>
          <w:bCs/>
          <w:sz w:val="24"/>
          <w:szCs w:val="24"/>
        </w:rPr>
      </w:pPr>
    </w:p>
    <w:p w:rsidR="00313084" w:rsidRDefault="00313084" w:rsidP="00313084">
      <w:pPr>
        <w:spacing w:after="0"/>
        <w:ind w:right="566"/>
        <w:jc w:val="both"/>
        <w:rPr>
          <w:rFonts w:eastAsia="Calibri" w:cstheme="minorHAnsi"/>
          <w:b/>
          <w:bCs/>
          <w:sz w:val="24"/>
          <w:szCs w:val="24"/>
        </w:rPr>
      </w:pPr>
    </w:p>
    <w:p w:rsidR="00313084" w:rsidRPr="00FA72C2" w:rsidRDefault="00313084" w:rsidP="00313084">
      <w:pPr>
        <w:spacing w:after="0"/>
        <w:ind w:right="540"/>
        <w:jc w:val="both"/>
        <w:rPr>
          <w:sz w:val="24"/>
          <w:lang w:val="en-US"/>
        </w:rPr>
      </w:pPr>
      <w:r w:rsidRPr="00C22A53">
        <w:rPr>
          <w:b/>
          <w:sz w:val="24"/>
          <w:lang w:val="en-US"/>
        </w:rPr>
        <w:tab/>
      </w:r>
    </w:p>
    <w:sectPr w:rsidR="00313084" w:rsidRPr="00FA72C2" w:rsidSect="00F75EA8">
      <w:headerReference w:type="default" r:id="rId8"/>
      <w:footerReference w:type="default" r:id="rId9"/>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4D" w:rsidRDefault="000E434D" w:rsidP="000E434D">
      <w:pPr>
        <w:spacing w:after="0" w:line="240" w:lineRule="auto"/>
      </w:pPr>
      <w:r>
        <w:separator/>
      </w:r>
    </w:p>
  </w:endnote>
  <w:endnote w:type="continuationSeparator" w:id="0">
    <w:p w:rsidR="000E434D" w:rsidRDefault="000E434D" w:rsidP="000E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96541"/>
      <w:docPartObj>
        <w:docPartGallery w:val="Page Numbers (Bottom of Page)"/>
        <w:docPartUnique/>
      </w:docPartObj>
    </w:sdtPr>
    <w:sdtEndPr>
      <w:rPr>
        <w:noProof/>
      </w:rPr>
    </w:sdtEndPr>
    <w:sdtContent>
      <w:p w:rsidR="00DC4FEE" w:rsidRDefault="00DC4FEE">
        <w:pPr>
          <w:pStyle w:val="Footer"/>
          <w:jc w:val="right"/>
        </w:pPr>
        <w:r>
          <w:fldChar w:fldCharType="begin"/>
        </w:r>
        <w:r>
          <w:instrText xml:space="preserve"> PAGE   \* MERGEFORMAT </w:instrText>
        </w:r>
        <w:r>
          <w:fldChar w:fldCharType="separate"/>
        </w:r>
        <w:r w:rsidR="00FE2050">
          <w:rPr>
            <w:noProof/>
          </w:rPr>
          <w:t>7</w:t>
        </w:r>
        <w:r>
          <w:rPr>
            <w:noProof/>
          </w:rPr>
          <w:fldChar w:fldCharType="end"/>
        </w:r>
      </w:p>
    </w:sdtContent>
  </w:sdt>
  <w:p w:rsidR="00DC4FEE" w:rsidRDefault="00DC4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4D" w:rsidRDefault="000E434D" w:rsidP="000E434D">
      <w:pPr>
        <w:spacing w:after="0" w:line="240" w:lineRule="auto"/>
      </w:pPr>
      <w:r>
        <w:separator/>
      </w:r>
    </w:p>
  </w:footnote>
  <w:footnote w:type="continuationSeparator" w:id="0">
    <w:p w:rsidR="000E434D" w:rsidRDefault="000E434D" w:rsidP="000E4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4D" w:rsidRPr="000E434D" w:rsidRDefault="000E434D" w:rsidP="000E434D">
    <w:pPr>
      <w:pStyle w:val="Header"/>
      <w:jc w:val="right"/>
      <w:rPr>
        <w:sz w:val="3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81"/>
    <w:rsid w:val="0003760C"/>
    <w:rsid w:val="00037B9C"/>
    <w:rsid w:val="00084081"/>
    <w:rsid w:val="00093D55"/>
    <w:rsid w:val="000B78F8"/>
    <w:rsid w:val="000C6889"/>
    <w:rsid w:val="000D59B3"/>
    <w:rsid w:val="000E434D"/>
    <w:rsid w:val="000E7737"/>
    <w:rsid w:val="000F690D"/>
    <w:rsid w:val="001008DB"/>
    <w:rsid w:val="00107420"/>
    <w:rsid w:val="001151A4"/>
    <w:rsid w:val="0012245E"/>
    <w:rsid w:val="0012745E"/>
    <w:rsid w:val="00145410"/>
    <w:rsid w:val="00146335"/>
    <w:rsid w:val="00177F0A"/>
    <w:rsid w:val="001908A3"/>
    <w:rsid w:val="001979D7"/>
    <w:rsid w:val="00197B5B"/>
    <w:rsid w:val="001D1D21"/>
    <w:rsid w:val="001D7B95"/>
    <w:rsid w:val="001E72B3"/>
    <w:rsid w:val="001F06C9"/>
    <w:rsid w:val="001F568F"/>
    <w:rsid w:val="00200604"/>
    <w:rsid w:val="002068F0"/>
    <w:rsid w:val="0020695E"/>
    <w:rsid w:val="0027458F"/>
    <w:rsid w:val="002776A7"/>
    <w:rsid w:val="00290BB9"/>
    <w:rsid w:val="00290DB4"/>
    <w:rsid w:val="00294F00"/>
    <w:rsid w:val="002A5189"/>
    <w:rsid w:val="002A5B61"/>
    <w:rsid w:val="002B730D"/>
    <w:rsid w:val="002C1C81"/>
    <w:rsid w:val="002C5103"/>
    <w:rsid w:val="002E6AC1"/>
    <w:rsid w:val="00313084"/>
    <w:rsid w:val="00337EA5"/>
    <w:rsid w:val="00343C7D"/>
    <w:rsid w:val="003563C1"/>
    <w:rsid w:val="00366028"/>
    <w:rsid w:val="00382B38"/>
    <w:rsid w:val="003A475C"/>
    <w:rsid w:val="003B7079"/>
    <w:rsid w:val="003B717F"/>
    <w:rsid w:val="003E46B5"/>
    <w:rsid w:val="0040229A"/>
    <w:rsid w:val="004035D0"/>
    <w:rsid w:val="0045303E"/>
    <w:rsid w:val="0045727D"/>
    <w:rsid w:val="00457860"/>
    <w:rsid w:val="00461AC0"/>
    <w:rsid w:val="004875A4"/>
    <w:rsid w:val="00494F06"/>
    <w:rsid w:val="004A54C9"/>
    <w:rsid w:val="004A66B9"/>
    <w:rsid w:val="004B311B"/>
    <w:rsid w:val="004C1AEA"/>
    <w:rsid w:val="004C2D8A"/>
    <w:rsid w:val="004F2B81"/>
    <w:rsid w:val="0051611A"/>
    <w:rsid w:val="00530CC3"/>
    <w:rsid w:val="00537088"/>
    <w:rsid w:val="00543976"/>
    <w:rsid w:val="00552014"/>
    <w:rsid w:val="00570B21"/>
    <w:rsid w:val="00582F21"/>
    <w:rsid w:val="005B6F81"/>
    <w:rsid w:val="005B7FCD"/>
    <w:rsid w:val="005E3639"/>
    <w:rsid w:val="00603E41"/>
    <w:rsid w:val="006435A3"/>
    <w:rsid w:val="00651B08"/>
    <w:rsid w:val="00660517"/>
    <w:rsid w:val="00665633"/>
    <w:rsid w:val="006874F2"/>
    <w:rsid w:val="006B3B41"/>
    <w:rsid w:val="006E71F1"/>
    <w:rsid w:val="007132CA"/>
    <w:rsid w:val="00713E9C"/>
    <w:rsid w:val="00716C81"/>
    <w:rsid w:val="007200AF"/>
    <w:rsid w:val="0073714F"/>
    <w:rsid w:val="007A1DD7"/>
    <w:rsid w:val="007B7C61"/>
    <w:rsid w:val="007D78F1"/>
    <w:rsid w:val="007E15FC"/>
    <w:rsid w:val="007F2448"/>
    <w:rsid w:val="007F6690"/>
    <w:rsid w:val="007F7149"/>
    <w:rsid w:val="00810595"/>
    <w:rsid w:val="008179ED"/>
    <w:rsid w:val="00821488"/>
    <w:rsid w:val="00832EE3"/>
    <w:rsid w:val="008364DD"/>
    <w:rsid w:val="008561E5"/>
    <w:rsid w:val="0086284D"/>
    <w:rsid w:val="008663E4"/>
    <w:rsid w:val="00866BF8"/>
    <w:rsid w:val="0087313A"/>
    <w:rsid w:val="00885E9E"/>
    <w:rsid w:val="00890982"/>
    <w:rsid w:val="008C68E4"/>
    <w:rsid w:val="008F14BA"/>
    <w:rsid w:val="00900215"/>
    <w:rsid w:val="00906E33"/>
    <w:rsid w:val="00913C1A"/>
    <w:rsid w:val="00950B21"/>
    <w:rsid w:val="00952EF2"/>
    <w:rsid w:val="009543CE"/>
    <w:rsid w:val="009735DB"/>
    <w:rsid w:val="00992808"/>
    <w:rsid w:val="009A6F1F"/>
    <w:rsid w:val="009B235D"/>
    <w:rsid w:val="009C2C0B"/>
    <w:rsid w:val="009E3D74"/>
    <w:rsid w:val="00A012F2"/>
    <w:rsid w:val="00A06E88"/>
    <w:rsid w:val="00A11BC9"/>
    <w:rsid w:val="00A13D8B"/>
    <w:rsid w:val="00A17400"/>
    <w:rsid w:val="00A4455F"/>
    <w:rsid w:val="00A71116"/>
    <w:rsid w:val="00A80322"/>
    <w:rsid w:val="00A803CA"/>
    <w:rsid w:val="00A86390"/>
    <w:rsid w:val="00AB4719"/>
    <w:rsid w:val="00AD4F7F"/>
    <w:rsid w:val="00AE61A3"/>
    <w:rsid w:val="00B1066E"/>
    <w:rsid w:val="00B170FA"/>
    <w:rsid w:val="00B20205"/>
    <w:rsid w:val="00B26107"/>
    <w:rsid w:val="00B36E73"/>
    <w:rsid w:val="00B45CA5"/>
    <w:rsid w:val="00B66664"/>
    <w:rsid w:val="00B75390"/>
    <w:rsid w:val="00B81131"/>
    <w:rsid w:val="00BA62BB"/>
    <w:rsid w:val="00BA67FC"/>
    <w:rsid w:val="00BB75B7"/>
    <w:rsid w:val="00BC14CA"/>
    <w:rsid w:val="00BD7E45"/>
    <w:rsid w:val="00BF1CCF"/>
    <w:rsid w:val="00C90A7A"/>
    <w:rsid w:val="00C91AFD"/>
    <w:rsid w:val="00CA05F4"/>
    <w:rsid w:val="00CB666B"/>
    <w:rsid w:val="00CC673E"/>
    <w:rsid w:val="00CD34D6"/>
    <w:rsid w:val="00CD4E2B"/>
    <w:rsid w:val="00CE0727"/>
    <w:rsid w:val="00CF4C8B"/>
    <w:rsid w:val="00D0094A"/>
    <w:rsid w:val="00D267E7"/>
    <w:rsid w:val="00D340FE"/>
    <w:rsid w:val="00D364A2"/>
    <w:rsid w:val="00D375C8"/>
    <w:rsid w:val="00D416BA"/>
    <w:rsid w:val="00D47026"/>
    <w:rsid w:val="00D47F55"/>
    <w:rsid w:val="00D625D9"/>
    <w:rsid w:val="00DC15AA"/>
    <w:rsid w:val="00DC4FEE"/>
    <w:rsid w:val="00DC52B4"/>
    <w:rsid w:val="00DD5753"/>
    <w:rsid w:val="00DE6CC3"/>
    <w:rsid w:val="00E17042"/>
    <w:rsid w:val="00E41AED"/>
    <w:rsid w:val="00E57992"/>
    <w:rsid w:val="00EA2541"/>
    <w:rsid w:val="00EB5857"/>
    <w:rsid w:val="00F31920"/>
    <w:rsid w:val="00F57D4B"/>
    <w:rsid w:val="00F60DED"/>
    <w:rsid w:val="00F67D7C"/>
    <w:rsid w:val="00F713DC"/>
    <w:rsid w:val="00F74071"/>
    <w:rsid w:val="00F75EA8"/>
    <w:rsid w:val="00F842F5"/>
    <w:rsid w:val="00F8443B"/>
    <w:rsid w:val="00F84CE1"/>
    <w:rsid w:val="00F91B83"/>
    <w:rsid w:val="00F94794"/>
    <w:rsid w:val="00FA72C2"/>
    <w:rsid w:val="00FE2050"/>
    <w:rsid w:val="00FE30DB"/>
    <w:rsid w:val="00FE78B0"/>
    <w:rsid w:val="00FF2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34D"/>
  </w:style>
  <w:style w:type="paragraph" w:styleId="Footer">
    <w:name w:val="footer"/>
    <w:basedOn w:val="Normal"/>
    <w:link w:val="FooterChar"/>
    <w:uiPriority w:val="99"/>
    <w:unhideWhenUsed/>
    <w:rsid w:val="000E4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34D"/>
  </w:style>
  <w:style w:type="paragraph" w:styleId="BalloonText">
    <w:name w:val="Balloon Text"/>
    <w:basedOn w:val="Normal"/>
    <w:link w:val="BalloonTextChar"/>
    <w:uiPriority w:val="99"/>
    <w:semiHidden/>
    <w:unhideWhenUsed/>
    <w:rsid w:val="00DC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34D"/>
  </w:style>
  <w:style w:type="paragraph" w:styleId="Footer">
    <w:name w:val="footer"/>
    <w:basedOn w:val="Normal"/>
    <w:link w:val="FooterChar"/>
    <w:uiPriority w:val="99"/>
    <w:unhideWhenUsed/>
    <w:rsid w:val="000E4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34D"/>
  </w:style>
  <w:style w:type="paragraph" w:styleId="BalloonText">
    <w:name w:val="Balloon Text"/>
    <w:basedOn w:val="Normal"/>
    <w:link w:val="BalloonTextChar"/>
    <w:uiPriority w:val="99"/>
    <w:semiHidden/>
    <w:unhideWhenUsed/>
    <w:rsid w:val="00DC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43996-0BED-432D-8576-56EDB6679E50}"/>
</file>

<file path=customXml/itemProps2.xml><?xml version="1.0" encoding="utf-8"?>
<ds:datastoreItem xmlns:ds="http://schemas.openxmlformats.org/officeDocument/2006/customXml" ds:itemID="{4298A7F9-5B4E-45DE-98E3-B2A9E6C50DF5}"/>
</file>

<file path=customXml/itemProps3.xml><?xml version="1.0" encoding="utf-8"?>
<ds:datastoreItem xmlns:ds="http://schemas.openxmlformats.org/officeDocument/2006/customXml" ds:itemID="{BDD1FB17-938D-4517-81CF-F20E86CD7E07}"/>
</file>

<file path=customXml/itemProps4.xml><?xml version="1.0" encoding="utf-8"?>
<ds:datastoreItem xmlns:ds="http://schemas.openxmlformats.org/officeDocument/2006/customXml" ds:itemID="{134A2E9C-DE4D-44F4-B19B-3B8F4E844757}"/>
</file>

<file path=docProps/app.xml><?xml version="1.0" encoding="utf-8"?>
<Properties xmlns="http://schemas.openxmlformats.org/officeDocument/2006/extended-properties" xmlns:vt="http://schemas.openxmlformats.org/officeDocument/2006/docPropsVTypes">
  <Template>Normal.dotm</Template>
  <TotalTime>276</TotalTime>
  <Pages>7</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222</cp:revision>
  <cp:lastPrinted>2015-09-09T12:32:00Z</cp:lastPrinted>
  <dcterms:created xsi:type="dcterms:W3CDTF">2015-09-04T05:40:00Z</dcterms:created>
  <dcterms:modified xsi:type="dcterms:W3CDTF">2015-09-09T12:32:00Z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51800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