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AB" w:rsidRPr="00A56F74" w:rsidRDefault="000C6AAB" w:rsidP="002844BA">
      <w:pPr>
        <w:jc w:val="center"/>
        <w:rPr>
          <w:rFonts w:ascii="Arial" w:hAnsi="Arial" w:cs="Arial"/>
          <w:b/>
          <w:bCs/>
          <w:sz w:val="24"/>
          <w:szCs w:val="24"/>
          <w:u w:val="single"/>
        </w:rPr>
      </w:pPr>
      <w:r w:rsidRPr="00A56F74">
        <w:rPr>
          <w:rFonts w:ascii="Arial" w:hAnsi="Arial" w:cs="Arial"/>
          <w:b/>
          <w:bCs/>
          <w:sz w:val="24"/>
          <w:szCs w:val="24"/>
          <w:u w:val="single"/>
        </w:rPr>
        <w:t xml:space="preserve">EMPLOYMENT RELATIONS TRIBUNAL  </w:t>
      </w:r>
    </w:p>
    <w:p w:rsidR="004620C0" w:rsidRDefault="004620C0" w:rsidP="00E75FA3">
      <w:pPr>
        <w:jc w:val="center"/>
        <w:rPr>
          <w:rFonts w:ascii="Arial" w:hAnsi="Arial" w:cs="Arial"/>
          <w:b/>
          <w:bCs/>
          <w:sz w:val="24"/>
          <w:szCs w:val="24"/>
        </w:rPr>
      </w:pPr>
    </w:p>
    <w:p w:rsidR="000C6AAB" w:rsidRPr="00A56F74" w:rsidRDefault="00A56F74" w:rsidP="00E75FA3">
      <w:pPr>
        <w:jc w:val="center"/>
        <w:rPr>
          <w:rFonts w:ascii="Arial" w:hAnsi="Arial" w:cs="Arial"/>
          <w:b/>
          <w:bCs/>
          <w:sz w:val="24"/>
          <w:szCs w:val="24"/>
        </w:rPr>
      </w:pPr>
      <w:r w:rsidRPr="00A56F74">
        <w:rPr>
          <w:rFonts w:ascii="Arial" w:hAnsi="Arial" w:cs="Arial"/>
          <w:b/>
          <w:bCs/>
          <w:sz w:val="24"/>
          <w:szCs w:val="24"/>
        </w:rPr>
        <w:t>ORDE</w:t>
      </w:r>
      <w:r w:rsidR="00A75B18" w:rsidRPr="00A56F74">
        <w:rPr>
          <w:rFonts w:ascii="Arial" w:hAnsi="Arial" w:cs="Arial"/>
          <w:b/>
          <w:bCs/>
          <w:sz w:val="24"/>
          <w:szCs w:val="24"/>
        </w:rPr>
        <w:t>R</w:t>
      </w:r>
    </w:p>
    <w:p w:rsidR="000C6AAB" w:rsidRPr="00A56F74" w:rsidRDefault="000C6AAB" w:rsidP="002844BA">
      <w:pPr>
        <w:rPr>
          <w:rFonts w:ascii="Arial" w:hAnsi="Arial" w:cs="Arial"/>
          <w:b/>
          <w:bCs/>
          <w:sz w:val="24"/>
          <w:szCs w:val="24"/>
        </w:rPr>
      </w:pPr>
      <w:r w:rsidRPr="00A56F74">
        <w:rPr>
          <w:rFonts w:ascii="Arial" w:hAnsi="Arial" w:cs="Arial"/>
          <w:b/>
          <w:bCs/>
          <w:sz w:val="24"/>
          <w:szCs w:val="24"/>
        </w:rPr>
        <w:t>ERT/RN</w:t>
      </w:r>
      <w:r w:rsidR="006627A1" w:rsidRPr="00A56F74">
        <w:rPr>
          <w:rFonts w:ascii="Arial" w:hAnsi="Arial" w:cs="Arial"/>
          <w:b/>
          <w:bCs/>
          <w:sz w:val="24"/>
          <w:szCs w:val="24"/>
        </w:rPr>
        <w:t>/</w:t>
      </w:r>
      <w:r w:rsidR="00156038">
        <w:rPr>
          <w:rFonts w:ascii="Arial" w:hAnsi="Arial" w:cs="Arial"/>
          <w:b/>
          <w:bCs/>
          <w:sz w:val="24"/>
          <w:szCs w:val="24"/>
        </w:rPr>
        <w:t>03</w:t>
      </w:r>
      <w:r w:rsidR="006627A1" w:rsidRPr="00A56F74">
        <w:rPr>
          <w:rFonts w:ascii="Arial" w:hAnsi="Arial" w:cs="Arial"/>
          <w:b/>
          <w:bCs/>
          <w:sz w:val="24"/>
          <w:szCs w:val="24"/>
        </w:rPr>
        <w:t>/1</w:t>
      </w:r>
      <w:r w:rsidR="00156038">
        <w:rPr>
          <w:rFonts w:ascii="Arial" w:hAnsi="Arial" w:cs="Arial"/>
          <w:b/>
          <w:bCs/>
          <w:sz w:val="24"/>
          <w:szCs w:val="24"/>
        </w:rPr>
        <w:t>3</w:t>
      </w:r>
      <w:r w:rsidRPr="00A56F74">
        <w:rPr>
          <w:rFonts w:ascii="Arial" w:hAnsi="Arial" w:cs="Arial"/>
          <w:b/>
          <w:bCs/>
          <w:sz w:val="24"/>
          <w:szCs w:val="24"/>
        </w:rPr>
        <w:t xml:space="preserve"> </w:t>
      </w:r>
    </w:p>
    <w:p w:rsidR="00647FBA" w:rsidRDefault="00647FBA" w:rsidP="002844BA">
      <w:pPr>
        <w:rPr>
          <w:rFonts w:ascii="Arial" w:hAnsi="Arial" w:cs="Arial"/>
          <w:b/>
          <w:bCs/>
          <w:sz w:val="24"/>
          <w:szCs w:val="24"/>
        </w:rPr>
      </w:pPr>
    </w:p>
    <w:p w:rsidR="000C6AAB" w:rsidRPr="00A56F74" w:rsidRDefault="000C6AAB" w:rsidP="002844BA">
      <w:pPr>
        <w:rPr>
          <w:rFonts w:ascii="Arial" w:hAnsi="Arial" w:cs="Arial"/>
          <w:b/>
          <w:bCs/>
          <w:sz w:val="24"/>
          <w:szCs w:val="24"/>
        </w:rPr>
      </w:pPr>
      <w:r w:rsidRPr="00A56F74">
        <w:rPr>
          <w:rFonts w:ascii="Arial" w:hAnsi="Arial" w:cs="Arial"/>
          <w:b/>
          <w:bCs/>
          <w:sz w:val="24"/>
          <w:szCs w:val="24"/>
        </w:rPr>
        <w:t>Before:</w:t>
      </w:r>
    </w:p>
    <w:p w:rsidR="000C6AAB" w:rsidRPr="00A56F74" w:rsidRDefault="000C6AAB" w:rsidP="002844BA">
      <w:pPr>
        <w:rPr>
          <w:rFonts w:ascii="Arial" w:hAnsi="Arial" w:cs="Arial"/>
          <w:b/>
          <w:bCs/>
          <w:sz w:val="24"/>
          <w:szCs w:val="24"/>
        </w:rPr>
      </w:pPr>
    </w:p>
    <w:p w:rsidR="000C6AAB" w:rsidRPr="00A56F74" w:rsidRDefault="000C6AAB" w:rsidP="002844BA">
      <w:pPr>
        <w:rPr>
          <w:rFonts w:ascii="Arial" w:hAnsi="Arial" w:cs="Arial"/>
          <w:b/>
          <w:bCs/>
          <w:sz w:val="24"/>
          <w:szCs w:val="24"/>
        </w:rPr>
      </w:pPr>
      <w:r w:rsidRPr="00A56F74">
        <w:rPr>
          <w:rFonts w:ascii="Arial" w:hAnsi="Arial" w:cs="Arial"/>
          <w:b/>
          <w:bCs/>
          <w:sz w:val="24"/>
          <w:szCs w:val="24"/>
        </w:rPr>
        <w:t xml:space="preserve">Indiren Sivaramen                        </w:t>
      </w:r>
      <w:r w:rsidR="00343684" w:rsidRPr="00A56F74">
        <w:rPr>
          <w:rFonts w:ascii="Arial" w:hAnsi="Arial" w:cs="Arial"/>
          <w:b/>
          <w:bCs/>
          <w:sz w:val="24"/>
          <w:szCs w:val="24"/>
        </w:rPr>
        <w:t xml:space="preserve">                     </w:t>
      </w:r>
      <w:r w:rsidR="000A56BC">
        <w:rPr>
          <w:rFonts w:ascii="Arial" w:hAnsi="Arial" w:cs="Arial"/>
          <w:b/>
          <w:bCs/>
          <w:sz w:val="24"/>
          <w:szCs w:val="24"/>
        </w:rPr>
        <w:t xml:space="preserve"> </w:t>
      </w:r>
      <w:r w:rsidRPr="00A56F74">
        <w:rPr>
          <w:rFonts w:ascii="Arial" w:hAnsi="Arial" w:cs="Arial"/>
          <w:b/>
          <w:bCs/>
          <w:sz w:val="24"/>
          <w:szCs w:val="24"/>
        </w:rPr>
        <w:t xml:space="preserve"> - Vice-President</w:t>
      </w:r>
    </w:p>
    <w:p w:rsidR="000C6AAB" w:rsidRPr="00A56F74" w:rsidRDefault="00384EAF" w:rsidP="002844BA">
      <w:pPr>
        <w:rPr>
          <w:rFonts w:ascii="Arial" w:hAnsi="Arial" w:cs="Arial"/>
          <w:b/>
          <w:bCs/>
          <w:sz w:val="24"/>
          <w:szCs w:val="24"/>
        </w:rPr>
      </w:pPr>
      <w:r>
        <w:rPr>
          <w:rFonts w:ascii="Arial" w:hAnsi="Arial" w:cs="Arial"/>
          <w:b/>
          <w:bCs/>
          <w:sz w:val="24"/>
          <w:szCs w:val="24"/>
        </w:rPr>
        <w:t>Ramprakash Ramkissen</w:t>
      </w:r>
      <w:r w:rsidR="00A56F74" w:rsidRPr="00A56F74">
        <w:rPr>
          <w:rFonts w:ascii="Arial" w:hAnsi="Arial" w:cs="Arial"/>
          <w:b/>
          <w:bCs/>
          <w:sz w:val="24"/>
          <w:szCs w:val="24"/>
        </w:rPr>
        <w:tab/>
      </w:r>
      <w:r w:rsidR="00A56F74" w:rsidRPr="00A56F74">
        <w:rPr>
          <w:rFonts w:ascii="Arial" w:hAnsi="Arial" w:cs="Arial"/>
          <w:b/>
          <w:bCs/>
          <w:sz w:val="24"/>
          <w:szCs w:val="24"/>
        </w:rPr>
        <w:tab/>
      </w:r>
      <w:r w:rsidR="00A56F74" w:rsidRPr="00A56F74">
        <w:rPr>
          <w:rFonts w:ascii="Arial" w:hAnsi="Arial" w:cs="Arial"/>
          <w:b/>
          <w:bCs/>
          <w:sz w:val="24"/>
          <w:szCs w:val="24"/>
        </w:rPr>
        <w:tab/>
        <w:t xml:space="preserve"> </w:t>
      </w:r>
      <w:r w:rsidR="00A56F74">
        <w:rPr>
          <w:rFonts w:ascii="Arial" w:hAnsi="Arial" w:cs="Arial"/>
          <w:b/>
          <w:bCs/>
          <w:sz w:val="24"/>
          <w:szCs w:val="24"/>
        </w:rPr>
        <w:t xml:space="preserve">      </w:t>
      </w:r>
      <w:r w:rsidR="00A56F74" w:rsidRPr="00A56F74">
        <w:rPr>
          <w:rFonts w:ascii="Arial" w:hAnsi="Arial" w:cs="Arial"/>
          <w:b/>
          <w:bCs/>
          <w:sz w:val="24"/>
          <w:szCs w:val="24"/>
        </w:rPr>
        <w:t xml:space="preserve">   </w:t>
      </w:r>
      <w:r w:rsidR="000A56BC">
        <w:rPr>
          <w:rFonts w:ascii="Arial" w:hAnsi="Arial" w:cs="Arial"/>
          <w:b/>
          <w:bCs/>
          <w:sz w:val="24"/>
          <w:szCs w:val="24"/>
        </w:rPr>
        <w:t xml:space="preserve"> </w:t>
      </w:r>
      <w:r w:rsidR="00A56F74">
        <w:rPr>
          <w:rFonts w:ascii="Arial" w:hAnsi="Arial" w:cs="Arial"/>
          <w:b/>
          <w:bCs/>
          <w:sz w:val="24"/>
          <w:szCs w:val="24"/>
        </w:rPr>
        <w:t xml:space="preserve"> </w:t>
      </w:r>
      <w:r w:rsidR="00A56F74" w:rsidRPr="00A56F74">
        <w:rPr>
          <w:rFonts w:ascii="Arial" w:hAnsi="Arial" w:cs="Arial"/>
          <w:b/>
          <w:bCs/>
          <w:sz w:val="24"/>
          <w:szCs w:val="24"/>
        </w:rPr>
        <w:t xml:space="preserve"> </w:t>
      </w:r>
      <w:r w:rsidR="000C6AAB" w:rsidRPr="00A56F74">
        <w:rPr>
          <w:rFonts w:ascii="Arial" w:hAnsi="Arial" w:cs="Arial"/>
          <w:b/>
          <w:bCs/>
          <w:sz w:val="24"/>
          <w:szCs w:val="24"/>
        </w:rPr>
        <w:t>- Member</w:t>
      </w:r>
    </w:p>
    <w:p w:rsidR="000C6AAB" w:rsidRPr="00A56F74" w:rsidRDefault="00384EAF" w:rsidP="002844BA">
      <w:pPr>
        <w:rPr>
          <w:rFonts w:ascii="Arial" w:hAnsi="Arial" w:cs="Arial"/>
          <w:b/>
          <w:bCs/>
          <w:sz w:val="24"/>
          <w:szCs w:val="24"/>
        </w:rPr>
      </w:pPr>
      <w:r>
        <w:rPr>
          <w:rFonts w:ascii="Arial" w:hAnsi="Arial" w:cs="Arial"/>
          <w:b/>
          <w:bCs/>
          <w:sz w:val="24"/>
          <w:szCs w:val="24"/>
        </w:rPr>
        <w:t xml:space="preserve">Rajesvari </w:t>
      </w:r>
      <w:proofErr w:type="spellStart"/>
      <w:r>
        <w:rPr>
          <w:rFonts w:ascii="Arial" w:hAnsi="Arial" w:cs="Arial"/>
          <w:b/>
          <w:bCs/>
          <w:sz w:val="24"/>
          <w:szCs w:val="24"/>
        </w:rPr>
        <w:t>Narasingam</w:t>
      </w:r>
      <w:proofErr w:type="spellEnd"/>
      <w:r>
        <w:rPr>
          <w:rFonts w:ascii="Arial" w:hAnsi="Arial" w:cs="Arial"/>
          <w:b/>
          <w:bCs/>
          <w:sz w:val="24"/>
          <w:szCs w:val="24"/>
        </w:rPr>
        <w:t xml:space="preserve"> Ramdoo</w:t>
      </w:r>
      <w:r w:rsidR="000C6AAB" w:rsidRPr="00A56F74">
        <w:rPr>
          <w:rFonts w:ascii="Arial" w:hAnsi="Arial" w:cs="Arial"/>
          <w:b/>
          <w:bCs/>
          <w:sz w:val="24"/>
          <w:szCs w:val="24"/>
        </w:rPr>
        <w:t xml:space="preserve"> </w:t>
      </w:r>
      <w:r w:rsidR="00343684" w:rsidRPr="00A56F74">
        <w:rPr>
          <w:rFonts w:ascii="Arial" w:hAnsi="Arial" w:cs="Arial"/>
          <w:b/>
          <w:bCs/>
          <w:sz w:val="24"/>
          <w:szCs w:val="24"/>
        </w:rPr>
        <w:t xml:space="preserve">                  </w:t>
      </w:r>
      <w:r w:rsidR="00A56F74">
        <w:rPr>
          <w:rFonts w:ascii="Arial" w:hAnsi="Arial" w:cs="Arial"/>
          <w:b/>
          <w:bCs/>
          <w:sz w:val="24"/>
          <w:szCs w:val="24"/>
        </w:rPr>
        <w:t xml:space="preserve"> </w:t>
      </w:r>
      <w:r w:rsidR="00343684" w:rsidRPr="00A56F74">
        <w:rPr>
          <w:rFonts w:ascii="Arial" w:hAnsi="Arial" w:cs="Arial"/>
          <w:b/>
          <w:bCs/>
          <w:sz w:val="24"/>
          <w:szCs w:val="24"/>
        </w:rPr>
        <w:t xml:space="preserve">  </w:t>
      </w:r>
      <w:r w:rsidR="00A56F74" w:rsidRPr="00A56F74">
        <w:rPr>
          <w:rFonts w:ascii="Arial" w:hAnsi="Arial" w:cs="Arial"/>
          <w:b/>
          <w:bCs/>
          <w:sz w:val="24"/>
          <w:szCs w:val="24"/>
        </w:rPr>
        <w:t xml:space="preserve"> </w:t>
      </w:r>
      <w:r w:rsidR="000A56BC">
        <w:rPr>
          <w:rFonts w:ascii="Arial" w:hAnsi="Arial" w:cs="Arial"/>
          <w:b/>
          <w:bCs/>
          <w:sz w:val="24"/>
          <w:szCs w:val="24"/>
        </w:rPr>
        <w:t xml:space="preserve"> </w:t>
      </w:r>
      <w:r w:rsidR="00A56F74" w:rsidRPr="00A56F74">
        <w:rPr>
          <w:rFonts w:ascii="Arial" w:hAnsi="Arial" w:cs="Arial"/>
          <w:b/>
          <w:bCs/>
          <w:sz w:val="24"/>
          <w:szCs w:val="24"/>
        </w:rPr>
        <w:t xml:space="preserve"> </w:t>
      </w:r>
      <w:r w:rsidR="000C6AAB" w:rsidRPr="00A56F74">
        <w:rPr>
          <w:rFonts w:ascii="Arial" w:hAnsi="Arial" w:cs="Arial"/>
          <w:b/>
          <w:bCs/>
          <w:sz w:val="24"/>
          <w:szCs w:val="24"/>
        </w:rPr>
        <w:t xml:space="preserve">- Member     </w:t>
      </w:r>
    </w:p>
    <w:p w:rsidR="000C6AAB" w:rsidRPr="00A56F74" w:rsidRDefault="00384EAF" w:rsidP="002844BA">
      <w:pPr>
        <w:rPr>
          <w:rFonts w:ascii="Arial" w:hAnsi="Arial" w:cs="Arial"/>
          <w:b/>
          <w:bCs/>
          <w:sz w:val="24"/>
          <w:szCs w:val="24"/>
        </w:rPr>
      </w:pPr>
      <w:r>
        <w:rPr>
          <w:rFonts w:ascii="Arial" w:hAnsi="Arial" w:cs="Arial"/>
          <w:b/>
          <w:bCs/>
          <w:sz w:val="24"/>
          <w:szCs w:val="24"/>
        </w:rPr>
        <w:t>Khalad Oochotoya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00320E57">
        <w:rPr>
          <w:rFonts w:ascii="Arial" w:hAnsi="Arial" w:cs="Arial"/>
          <w:b/>
          <w:bCs/>
          <w:sz w:val="24"/>
          <w:szCs w:val="24"/>
        </w:rPr>
        <w:t xml:space="preserve"> </w:t>
      </w:r>
      <w:r w:rsidR="000C6AAB" w:rsidRPr="00A56F74">
        <w:rPr>
          <w:rFonts w:ascii="Arial" w:hAnsi="Arial" w:cs="Arial"/>
          <w:b/>
          <w:bCs/>
          <w:sz w:val="24"/>
          <w:szCs w:val="24"/>
        </w:rPr>
        <w:t>- Member</w:t>
      </w:r>
    </w:p>
    <w:p w:rsidR="00647FBA" w:rsidRPr="00A56F74" w:rsidRDefault="00647FBA" w:rsidP="002844BA">
      <w:pPr>
        <w:rPr>
          <w:rFonts w:ascii="Arial" w:hAnsi="Arial" w:cs="Arial"/>
          <w:b/>
          <w:bCs/>
          <w:sz w:val="24"/>
          <w:szCs w:val="24"/>
        </w:rPr>
      </w:pPr>
    </w:p>
    <w:p w:rsidR="00BB470D" w:rsidRDefault="00BB470D" w:rsidP="002844BA">
      <w:pPr>
        <w:rPr>
          <w:rFonts w:ascii="Arial" w:hAnsi="Arial" w:cs="Arial"/>
          <w:b/>
          <w:bCs/>
          <w:sz w:val="24"/>
          <w:szCs w:val="24"/>
        </w:rPr>
      </w:pPr>
    </w:p>
    <w:p w:rsidR="000C6AAB" w:rsidRPr="00A56F74" w:rsidRDefault="000C6AAB" w:rsidP="002844BA">
      <w:pPr>
        <w:rPr>
          <w:rFonts w:ascii="Arial" w:hAnsi="Arial" w:cs="Arial"/>
          <w:b/>
          <w:bCs/>
          <w:sz w:val="24"/>
          <w:szCs w:val="24"/>
        </w:rPr>
      </w:pPr>
      <w:r w:rsidRPr="00A56F74">
        <w:rPr>
          <w:rFonts w:ascii="Arial" w:hAnsi="Arial" w:cs="Arial"/>
          <w:b/>
          <w:bCs/>
          <w:sz w:val="24"/>
          <w:szCs w:val="24"/>
        </w:rPr>
        <w:t>In the matter of:-</w:t>
      </w:r>
    </w:p>
    <w:p w:rsidR="000C6AAB" w:rsidRPr="00A56F74" w:rsidRDefault="000C6AAB" w:rsidP="002844BA">
      <w:pPr>
        <w:rPr>
          <w:rFonts w:ascii="Arial" w:hAnsi="Arial" w:cs="Arial"/>
          <w:b/>
          <w:bCs/>
          <w:sz w:val="24"/>
          <w:szCs w:val="24"/>
        </w:rPr>
      </w:pPr>
    </w:p>
    <w:p w:rsidR="000C6AAB" w:rsidRPr="00A56F74" w:rsidRDefault="00156038" w:rsidP="00997777">
      <w:pPr>
        <w:jc w:val="center"/>
        <w:rPr>
          <w:rFonts w:ascii="Arial" w:hAnsi="Arial" w:cs="Arial"/>
          <w:b/>
          <w:bCs/>
          <w:sz w:val="24"/>
          <w:szCs w:val="24"/>
        </w:rPr>
      </w:pPr>
      <w:r>
        <w:rPr>
          <w:rFonts w:ascii="Arial" w:hAnsi="Arial" w:cs="Arial"/>
          <w:b/>
          <w:bCs/>
          <w:sz w:val="24"/>
          <w:szCs w:val="24"/>
        </w:rPr>
        <w:t xml:space="preserve">Organisation of Hotel, Private Club &amp; Catering Workers </w:t>
      </w:r>
      <w:proofErr w:type="gramStart"/>
      <w:r>
        <w:rPr>
          <w:rFonts w:ascii="Arial" w:hAnsi="Arial" w:cs="Arial"/>
          <w:b/>
          <w:bCs/>
          <w:sz w:val="24"/>
          <w:szCs w:val="24"/>
        </w:rPr>
        <w:t>Unity</w:t>
      </w:r>
      <w:r w:rsidR="004448A0">
        <w:rPr>
          <w:rFonts w:ascii="Arial" w:hAnsi="Arial" w:cs="Arial"/>
          <w:b/>
          <w:bCs/>
          <w:sz w:val="24"/>
          <w:szCs w:val="24"/>
        </w:rPr>
        <w:t xml:space="preserve"> </w:t>
      </w:r>
      <w:r w:rsidR="000C6AAB" w:rsidRPr="00A56F74">
        <w:rPr>
          <w:rFonts w:ascii="Arial" w:hAnsi="Arial" w:cs="Arial"/>
          <w:b/>
          <w:bCs/>
          <w:sz w:val="24"/>
          <w:szCs w:val="24"/>
        </w:rPr>
        <w:t xml:space="preserve"> (</w:t>
      </w:r>
      <w:proofErr w:type="gramEnd"/>
      <w:r w:rsidR="000C6AAB" w:rsidRPr="00A56F74">
        <w:rPr>
          <w:rFonts w:ascii="Arial" w:hAnsi="Arial" w:cs="Arial"/>
          <w:b/>
          <w:bCs/>
          <w:sz w:val="24"/>
          <w:szCs w:val="24"/>
        </w:rPr>
        <w:t>Applicant)</w:t>
      </w:r>
    </w:p>
    <w:p w:rsidR="000C6AAB" w:rsidRPr="00A56F74" w:rsidRDefault="000C6AAB" w:rsidP="002844BA">
      <w:pPr>
        <w:rPr>
          <w:rFonts w:ascii="Arial" w:hAnsi="Arial" w:cs="Arial"/>
          <w:b/>
          <w:bCs/>
          <w:sz w:val="24"/>
          <w:szCs w:val="24"/>
        </w:rPr>
      </w:pPr>
    </w:p>
    <w:p w:rsidR="000C6AAB" w:rsidRPr="00A56F74" w:rsidRDefault="000C6AAB" w:rsidP="0071797D">
      <w:pPr>
        <w:jc w:val="center"/>
        <w:rPr>
          <w:rFonts w:ascii="Arial" w:hAnsi="Arial" w:cs="Arial"/>
          <w:b/>
          <w:bCs/>
          <w:sz w:val="24"/>
          <w:szCs w:val="24"/>
        </w:rPr>
      </w:pPr>
      <w:r w:rsidRPr="00A56F74">
        <w:rPr>
          <w:rFonts w:ascii="Arial" w:hAnsi="Arial" w:cs="Arial"/>
          <w:b/>
          <w:bCs/>
          <w:sz w:val="24"/>
          <w:szCs w:val="24"/>
        </w:rPr>
        <w:t>And</w:t>
      </w:r>
    </w:p>
    <w:p w:rsidR="000C6AAB" w:rsidRPr="00A56F74" w:rsidRDefault="000C6AAB" w:rsidP="0071797D">
      <w:pPr>
        <w:jc w:val="center"/>
        <w:rPr>
          <w:rFonts w:ascii="Arial" w:hAnsi="Arial" w:cs="Arial"/>
          <w:b/>
          <w:bCs/>
          <w:sz w:val="24"/>
          <w:szCs w:val="24"/>
        </w:rPr>
      </w:pPr>
    </w:p>
    <w:p w:rsidR="000C6AAB" w:rsidRPr="001A2C0F" w:rsidRDefault="000C6AAB" w:rsidP="0071797D">
      <w:pPr>
        <w:jc w:val="center"/>
        <w:rPr>
          <w:rFonts w:ascii="Times New Roman" w:hAnsi="Times New Roman" w:cs="Times New Roman"/>
          <w:b/>
          <w:bCs/>
          <w:sz w:val="24"/>
          <w:szCs w:val="24"/>
        </w:rPr>
      </w:pPr>
      <w:r w:rsidRPr="00A56F74">
        <w:rPr>
          <w:rFonts w:ascii="Arial" w:hAnsi="Arial" w:cs="Arial"/>
          <w:b/>
          <w:bCs/>
          <w:sz w:val="24"/>
          <w:szCs w:val="24"/>
        </w:rPr>
        <w:t xml:space="preserve">      </w:t>
      </w:r>
      <w:r w:rsidR="00156038">
        <w:rPr>
          <w:rFonts w:ascii="Arial" w:hAnsi="Arial" w:cs="Arial"/>
          <w:b/>
          <w:bCs/>
          <w:sz w:val="24"/>
          <w:szCs w:val="24"/>
        </w:rPr>
        <w:t>Smegh</w:t>
      </w:r>
      <w:r w:rsidR="004448A0">
        <w:rPr>
          <w:rFonts w:ascii="Arial" w:hAnsi="Arial" w:cs="Arial"/>
          <w:b/>
          <w:bCs/>
          <w:sz w:val="24"/>
          <w:szCs w:val="24"/>
        </w:rPr>
        <w:t xml:space="preserve"> Ltd</w:t>
      </w:r>
      <w:r w:rsidR="00156038">
        <w:rPr>
          <w:rFonts w:ascii="Arial" w:hAnsi="Arial" w:cs="Arial"/>
          <w:b/>
          <w:bCs/>
          <w:sz w:val="24"/>
          <w:szCs w:val="24"/>
        </w:rPr>
        <w:t>, La Plantation Resort &amp; Spa</w:t>
      </w:r>
      <w:r w:rsidR="00B521BF" w:rsidRPr="00A56F74">
        <w:rPr>
          <w:rFonts w:ascii="Arial" w:hAnsi="Arial" w:cs="Arial"/>
          <w:b/>
          <w:bCs/>
          <w:sz w:val="24"/>
          <w:szCs w:val="24"/>
        </w:rPr>
        <w:t xml:space="preserve">  </w:t>
      </w:r>
      <w:r w:rsidRPr="00A56F74">
        <w:rPr>
          <w:rFonts w:ascii="Arial" w:hAnsi="Arial" w:cs="Arial"/>
          <w:b/>
          <w:bCs/>
          <w:sz w:val="24"/>
          <w:szCs w:val="24"/>
        </w:rPr>
        <w:t xml:space="preserve">   (</w:t>
      </w:r>
      <w:r w:rsidRPr="001A2C0F">
        <w:rPr>
          <w:rFonts w:ascii="Arial" w:hAnsi="Arial" w:cs="Arial"/>
          <w:b/>
          <w:bCs/>
          <w:sz w:val="24"/>
          <w:szCs w:val="24"/>
        </w:rPr>
        <w:t>Respondent</w:t>
      </w:r>
      <w:r w:rsidRPr="001A2C0F">
        <w:rPr>
          <w:rFonts w:ascii="Times New Roman" w:hAnsi="Times New Roman" w:cs="Times New Roman"/>
          <w:b/>
          <w:bCs/>
          <w:sz w:val="24"/>
          <w:szCs w:val="24"/>
        </w:rPr>
        <w:t>)</w:t>
      </w:r>
    </w:p>
    <w:p w:rsidR="00647FBA" w:rsidRDefault="00647FBA" w:rsidP="0071797D">
      <w:pPr>
        <w:jc w:val="center"/>
        <w:rPr>
          <w:rFonts w:ascii="Times New Roman" w:hAnsi="Times New Roman" w:cs="Times New Roman"/>
          <w:b/>
          <w:bCs/>
          <w:sz w:val="24"/>
          <w:szCs w:val="24"/>
        </w:rPr>
      </w:pPr>
    </w:p>
    <w:p w:rsidR="00FE673D" w:rsidRPr="001A2C0F" w:rsidRDefault="00FE673D" w:rsidP="0071797D">
      <w:pPr>
        <w:jc w:val="center"/>
        <w:rPr>
          <w:rFonts w:ascii="Times New Roman" w:hAnsi="Times New Roman" w:cs="Times New Roman"/>
          <w:b/>
          <w:bCs/>
          <w:sz w:val="24"/>
          <w:szCs w:val="24"/>
        </w:rPr>
      </w:pPr>
    </w:p>
    <w:p w:rsidR="003A1376" w:rsidRDefault="00A56F74" w:rsidP="0071797D">
      <w:pPr>
        <w:jc w:val="both"/>
        <w:rPr>
          <w:rFonts w:ascii="Arial" w:hAnsi="Arial" w:cs="Arial"/>
          <w:sz w:val="24"/>
          <w:szCs w:val="24"/>
        </w:rPr>
      </w:pPr>
      <w:r w:rsidRPr="003D2528">
        <w:rPr>
          <w:rFonts w:ascii="Arial" w:hAnsi="Arial" w:cs="Arial"/>
          <w:sz w:val="24"/>
          <w:szCs w:val="24"/>
        </w:rPr>
        <w:t xml:space="preserve">This </w:t>
      </w:r>
      <w:r>
        <w:rPr>
          <w:rFonts w:ascii="Arial" w:hAnsi="Arial" w:cs="Arial"/>
          <w:sz w:val="24"/>
          <w:szCs w:val="24"/>
        </w:rPr>
        <w:t xml:space="preserve">is an application under Section </w:t>
      </w:r>
      <w:r w:rsidR="00FE673D">
        <w:rPr>
          <w:rFonts w:ascii="Arial" w:hAnsi="Arial" w:cs="Arial"/>
          <w:sz w:val="24"/>
          <w:szCs w:val="24"/>
        </w:rPr>
        <w:t>51</w:t>
      </w:r>
      <w:r>
        <w:rPr>
          <w:rFonts w:ascii="Arial" w:hAnsi="Arial" w:cs="Arial"/>
          <w:sz w:val="24"/>
          <w:szCs w:val="24"/>
        </w:rPr>
        <w:t>(</w:t>
      </w:r>
      <w:r w:rsidR="00FE673D">
        <w:rPr>
          <w:rFonts w:ascii="Arial" w:hAnsi="Arial" w:cs="Arial"/>
          <w:sz w:val="24"/>
          <w:szCs w:val="24"/>
        </w:rPr>
        <w:t>8</w:t>
      </w:r>
      <w:r>
        <w:rPr>
          <w:rFonts w:ascii="Arial" w:hAnsi="Arial" w:cs="Arial"/>
          <w:sz w:val="24"/>
          <w:szCs w:val="24"/>
        </w:rPr>
        <w:t xml:space="preserve">) of the Employment Relations Act for an </w:t>
      </w:r>
      <w:r w:rsidR="00FE673D">
        <w:rPr>
          <w:rFonts w:ascii="Arial" w:hAnsi="Arial" w:cs="Arial"/>
          <w:sz w:val="24"/>
          <w:szCs w:val="24"/>
        </w:rPr>
        <w:t>o</w:t>
      </w:r>
      <w:r>
        <w:rPr>
          <w:rFonts w:ascii="Arial" w:hAnsi="Arial" w:cs="Arial"/>
          <w:sz w:val="24"/>
          <w:szCs w:val="24"/>
        </w:rPr>
        <w:t xml:space="preserve">rder </w:t>
      </w:r>
      <w:r w:rsidR="00FE673D">
        <w:rPr>
          <w:rFonts w:ascii="Arial" w:hAnsi="Arial" w:cs="Arial"/>
          <w:sz w:val="24"/>
          <w:szCs w:val="24"/>
        </w:rPr>
        <w:t>requiring</w:t>
      </w:r>
      <w:r>
        <w:rPr>
          <w:rFonts w:ascii="Arial" w:hAnsi="Arial" w:cs="Arial"/>
          <w:sz w:val="24"/>
          <w:szCs w:val="24"/>
        </w:rPr>
        <w:t xml:space="preserve"> the Respondent (the employer) to </w:t>
      </w:r>
      <w:r w:rsidR="00FE673D">
        <w:rPr>
          <w:rFonts w:ascii="Arial" w:hAnsi="Arial" w:cs="Arial"/>
          <w:sz w:val="24"/>
          <w:szCs w:val="24"/>
        </w:rPr>
        <w:t xml:space="preserve">comply with a provision of the procedure agreement entered into by both parties.  The relevant provision </w:t>
      </w:r>
      <w:r w:rsidR="00E10129">
        <w:rPr>
          <w:rFonts w:ascii="Arial" w:hAnsi="Arial" w:cs="Arial"/>
          <w:sz w:val="24"/>
          <w:szCs w:val="24"/>
        </w:rPr>
        <w:t xml:space="preserve">(Article 5(ii)) </w:t>
      </w:r>
      <w:r w:rsidR="00FE673D">
        <w:rPr>
          <w:rFonts w:ascii="Arial" w:hAnsi="Arial" w:cs="Arial"/>
          <w:sz w:val="24"/>
          <w:szCs w:val="24"/>
        </w:rPr>
        <w:t>of the procedure agreement, subject matter of the dispute, reads as follows: “</w:t>
      </w:r>
      <w:r w:rsidR="00E10129" w:rsidRPr="00E10129">
        <w:rPr>
          <w:rFonts w:ascii="Arial" w:hAnsi="Arial" w:cs="Arial"/>
          <w:i/>
          <w:sz w:val="24"/>
          <w:szCs w:val="24"/>
        </w:rPr>
        <w:t xml:space="preserve">The </w:t>
      </w:r>
      <w:proofErr w:type="gramStart"/>
      <w:r w:rsidR="00E10129" w:rsidRPr="00E10129">
        <w:rPr>
          <w:rFonts w:ascii="Arial" w:hAnsi="Arial" w:cs="Arial"/>
          <w:i/>
          <w:sz w:val="24"/>
          <w:szCs w:val="24"/>
        </w:rPr>
        <w:t>company</w:t>
      </w:r>
      <w:proofErr w:type="gramEnd"/>
      <w:r w:rsidR="00E10129" w:rsidRPr="00E10129">
        <w:rPr>
          <w:rFonts w:ascii="Arial" w:hAnsi="Arial" w:cs="Arial"/>
          <w:i/>
          <w:sz w:val="24"/>
          <w:szCs w:val="24"/>
        </w:rPr>
        <w:t xml:space="preserve"> hereby agrees to afford every assistance to the Union to carry out its legitimate functions.</w:t>
      </w:r>
      <w:r w:rsidR="00E10129">
        <w:rPr>
          <w:rFonts w:ascii="Arial" w:hAnsi="Arial" w:cs="Arial"/>
          <w:sz w:val="24"/>
          <w:szCs w:val="24"/>
        </w:rPr>
        <w:t xml:space="preserve"> (…)”</w:t>
      </w:r>
      <w:r w:rsidR="00FE673D">
        <w:rPr>
          <w:rFonts w:ascii="Arial" w:hAnsi="Arial" w:cs="Arial"/>
          <w:sz w:val="24"/>
          <w:szCs w:val="24"/>
        </w:rPr>
        <w:t xml:space="preserve">  </w:t>
      </w:r>
      <w:r w:rsidR="00E10129">
        <w:rPr>
          <w:rFonts w:ascii="Arial" w:hAnsi="Arial" w:cs="Arial"/>
          <w:sz w:val="24"/>
          <w:szCs w:val="24"/>
        </w:rPr>
        <w:t xml:space="preserve"> </w:t>
      </w:r>
      <w:r w:rsidR="001A2C0F">
        <w:rPr>
          <w:rFonts w:ascii="Arial" w:hAnsi="Arial" w:cs="Arial"/>
          <w:sz w:val="24"/>
          <w:szCs w:val="24"/>
        </w:rPr>
        <w:t xml:space="preserve">The Respondent was assisted by Counsel whilst the Applicant was assisted by a negotiator.  </w:t>
      </w:r>
    </w:p>
    <w:p w:rsidR="003A1376" w:rsidRDefault="003A1376" w:rsidP="0071797D">
      <w:pPr>
        <w:jc w:val="both"/>
        <w:rPr>
          <w:rFonts w:ascii="Arial" w:hAnsi="Arial" w:cs="Arial"/>
          <w:sz w:val="24"/>
          <w:szCs w:val="24"/>
        </w:rPr>
      </w:pPr>
    </w:p>
    <w:p w:rsidR="00217A05" w:rsidRDefault="00E66EE0" w:rsidP="0071797D">
      <w:pPr>
        <w:jc w:val="both"/>
        <w:rPr>
          <w:rFonts w:ascii="Arial" w:hAnsi="Arial" w:cs="Arial"/>
          <w:sz w:val="24"/>
          <w:szCs w:val="24"/>
        </w:rPr>
      </w:pPr>
      <w:r>
        <w:rPr>
          <w:rFonts w:ascii="Arial" w:hAnsi="Arial" w:cs="Arial"/>
          <w:sz w:val="24"/>
          <w:szCs w:val="24"/>
        </w:rPr>
        <w:t xml:space="preserve">Evidence has been adduced </w:t>
      </w:r>
      <w:r w:rsidR="007035EB">
        <w:rPr>
          <w:rFonts w:ascii="Arial" w:hAnsi="Arial" w:cs="Arial"/>
          <w:sz w:val="24"/>
          <w:szCs w:val="24"/>
        </w:rPr>
        <w:t xml:space="preserve">by the union </w:t>
      </w:r>
      <w:r>
        <w:rPr>
          <w:rFonts w:ascii="Arial" w:hAnsi="Arial" w:cs="Arial"/>
          <w:sz w:val="24"/>
          <w:szCs w:val="24"/>
        </w:rPr>
        <w:t xml:space="preserve"> to show mainly that </w:t>
      </w:r>
      <w:r w:rsidR="000A56BC">
        <w:rPr>
          <w:rFonts w:ascii="Arial" w:hAnsi="Arial" w:cs="Arial"/>
          <w:sz w:val="24"/>
          <w:szCs w:val="24"/>
        </w:rPr>
        <w:t xml:space="preserve">trade union </w:t>
      </w:r>
      <w:r>
        <w:rPr>
          <w:rFonts w:ascii="Arial" w:hAnsi="Arial" w:cs="Arial"/>
          <w:sz w:val="24"/>
          <w:szCs w:val="24"/>
        </w:rPr>
        <w:t xml:space="preserve">meetings have been held in the mess room previously by the </w:t>
      </w:r>
      <w:r w:rsidR="007035EB">
        <w:rPr>
          <w:rFonts w:ascii="Arial" w:hAnsi="Arial" w:cs="Arial"/>
          <w:sz w:val="24"/>
          <w:szCs w:val="24"/>
        </w:rPr>
        <w:t>Applicant</w:t>
      </w:r>
      <w:r>
        <w:rPr>
          <w:rFonts w:ascii="Arial" w:hAnsi="Arial" w:cs="Arial"/>
          <w:sz w:val="24"/>
          <w:szCs w:val="24"/>
        </w:rPr>
        <w:t xml:space="preserve"> during ‘lunch time’ without causing any disturbance whilst the evidence led by the Respondent was to the effect that the meetings held in the mess room caused inconvenience to some workers including non</w:t>
      </w:r>
      <w:r w:rsidR="00AC4E8F">
        <w:rPr>
          <w:rFonts w:ascii="Arial" w:hAnsi="Arial" w:cs="Arial"/>
          <w:sz w:val="24"/>
          <w:szCs w:val="24"/>
        </w:rPr>
        <w:t>-</w:t>
      </w:r>
      <w:proofErr w:type="spellStart"/>
      <w:r>
        <w:rPr>
          <w:rFonts w:ascii="Arial" w:hAnsi="Arial" w:cs="Arial"/>
          <w:sz w:val="24"/>
          <w:szCs w:val="24"/>
        </w:rPr>
        <w:t>unioni</w:t>
      </w:r>
      <w:r w:rsidR="00AC4E8F">
        <w:rPr>
          <w:rFonts w:ascii="Arial" w:hAnsi="Arial" w:cs="Arial"/>
          <w:sz w:val="24"/>
          <w:szCs w:val="24"/>
        </w:rPr>
        <w:t>s</w:t>
      </w:r>
      <w:r>
        <w:rPr>
          <w:rFonts w:ascii="Arial" w:hAnsi="Arial" w:cs="Arial"/>
          <w:sz w:val="24"/>
          <w:szCs w:val="24"/>
        </w:rPr>
        <w:t>ed</w:t>
      </w:r>
      <w:proofErr w:type="spellEnd"/>
      <w:r>
        <w:rPr>
          <w:rFonts w:ascii="Arial" w:hAnsi="Arial" w:cs="Arial"/>
          <w:sz w:val="24"/>
          <w:szCs w:val="24"/>
        </w:rPr>
        <w:t xml:space="preserve"> workers and to the Respondent as well inasmuch as the mess room is also used by contractors who, strictly speaking, have nothing to do with trade union business of the hotel though they may be operating within hotel premises.  Unchallenged evidence has also been adduced in relation to the limited </w:t>
      </w:r>
      <w:r w:rsidR="00217A05">
        <w:rPr>
          <w:rFonts w:ascii="Arial" w:hAnsi="Arial" w:cs="Arial"/>
          <w:sz w:val="24"/>
          <w:szCs w:val="24"/>
        </w:rPr>
        <w:t xml:space="preserve">seating </w:t>
      </w:r>
      <w:r w:rsidR="000A56BC">
        <w:rPr>
          <w:rFonts w:ascii="Arial" w:hAnsi="Arial" w:cs="Arial"/>
          <w:sz w:val="24"/>
          <w:szCs w:val="24"/>
        </w:rPr>
        <w:t xml:space="preserve">capacity </w:t>
      </w:r>
      <w:r w:rsidR="00217A05">
        <w:rPr>
          <w:rFonts w:ascii="Arial" w:hAnsi="Arial" w:cs="Arial"/>
          <w:sz w:val="24"/>
          <w:szCs w:val="24"/>
        </w:rPr>
        <w:t>in the mess room</w:t>
      </w:r>
      <w:r w:rsidR="000A56BC">
        <w:rPr>
          <w:rFonts w:ascii="Arial" w:hAnsi="Arial" w:cs="Arial"/>
          <w:sz w:val="24"/>
          <w:szCs w:val="24"/>
        </w:rPr>
        <w:t xml:space="preserve"> for lunch</w:t>
      </w:r>
      <w:r w:rsidR="00217A05">
        <w:rPr>
          <w:rFonts w:ascii="Arial" w:hAnsi="Arial" w:cs="Arial"/>
          <w:sz w:val="24"/>
          <w:szCs w:val="24"/>
        </w:rPr>
        <w:t>.</w:t>
      </w:r>
    </w:p>
    <w:p w:rsidR="00217A05" w:rsidRDefault="00217A05" w:rsidP="0071797D">
      <w:pPr>
        <w:jc w:val="both"/>
        <w:rPr>
          <w:rFonts w:ascii="Arial" w:hAnsi="Arial" w:cs="Arial"/>
          <w:sz w:val="24"/>
          <w:szCs w:val="24"/>
        </w:rPr>
      </w:pPr>
    </w:p>
    <w:p w:rsidR="00217A05" w:rsidRDefault="00217A05" w:rsidP="0071797D">
      <w:pPr>
        <w:jc w:val="both"/>
        <w:rPr>
          <w:rFonts w:ascii="Arial" w:hAnsi="Arial" w:cs="Arial"/>
          <w:sz w:val="24"/>
          <w:szCs w:val="24"/>
        </w:rPr>
      </w:pPr>
      <w:r>
        <w:rPr>
          <w:rFonts w:ascii="Arial" w:hAnsi="Arial" w:cs="Arial"/>
          <w:sz w:val="24"/>
          <w:szCs w:val="24"/>
        </w:rPr>
        <w:t xml:space="preserve">The Respondent has also adduced evidence to the effect that it </w:t>
      </w:r>
      <w:r w:rsidR="009F7089">
        <w:rPr>
          <w:rFonts w:ascii="Arial" w:hAnsi="Arial" w:cs="Arial"/>
          <w:sz w:val="24"/>
          <w:szCs w:val="24"/>
        </w:rPr>
        <w:t xml:space="preserve">has proposed to the union </w:t>
      </w:r>
      <w:r w:rsidR="007035EB">
        <w:rPr>
          <w:rFonts w:ascii="Arial" w:hAnsi="Arial" w:cs="Arial"/>
          <w:sz w:val="24"/>
          <w:szCs w:val="24"/>
        </w:rPr>
        <w:t xml:space="preserve">that </w:t>
      </w:r>
      <w:r w:rsidR="009F7089">
        <w:rPr>
          <w:rFonts w:ascii="Arial" w:hAnsi="Arial" w:cs="Arial"/>
          <w:sz w:val="24"/>
          <w:szCs w:val="24"/>
        </w:rPr>
        <w:t xml:space="preserve">the </w:t>
      </w:r>
      <w:r w:rsidR="007035EB">
        <w:rPr>
          <w:rFonts w:ascii="Arial" w:hAnsi="Arial" w:cs="Arial"/>
          <w:sz w:val="24"/>
          <w:szCs w:val="24"/>
        </w:rPr>
        <w:t>meetings be held in a conference room wh</w:t>
      </w:r>
      <w:r w:rsidR="009F7089">
        <w:rPr>
          <w:rFonts w:ascii="Arial" w:hAnsi="Arial" w:cs="Arial"/>
          <w:sz w:val="24"/>
          <w:szCs w:val="24"/>
        </w:rPr>
        <w:t xml:space="preserve">ereby </w:t>
      </w:r>
      <w:r>
        <w:rPr>
          <w:rFonts w:ascii="Arial" w:hAnsi="Arial" w:cs="Arial"/>
          <w:sz w:val="24"/>
          <w:szCs w:val="24"/>
        </w:rPr>
        <w:t xml:space="preserve">‘time-off’ </w:t>
      </w:r>
      <w:r w:rsidR="00022635">
        <w:rPr>
          <w:rFonts w:ascii="Arial" w:hAnsi="Arial" w:cs="Arial"/>
          <w:sz w:val="24"/>
          <w:szCs w:val="24"/>
        </w:rPr>
        <w:t>may</w:t>
      </w:r>
      <w:r w:rsidR="009F7089">
        <w:rPr>
          <w:rFonts w:ascii="Arial" w:hAnsi="Arial" w:cs="Arial"/>
          <w:sz w:val="24"/>
          <w:szCs w:val="24"/>
        </w:rPr>
        <w:t xml:space="preserve"> also be granted </w:t>
      </w:r>
      <w:r>
        <w:rPr>
          <w:rFonts w:ascii="Arial" w:hAnsi="Arial" w:cs="Arial"/>
          <w:sz w:val="24"/>
          <w:szCs w:val="24"/>
        </w:rPr>
        <w:t xml:space="preserve">to members of the union to attend </w:t>
      </w:r>
      <w:r w:rsidR="007035EB">
        <w:rPr>
          <w:rFonts w:ascii="Arial" w:hAnsi="Arial" w:cs="Arial"/>
          <w:sz w:val="24"/>
          <w:szCs w:val="24"/>
        </w:rPr>
        <w:t xml:space="preserve">the said </w:t>
      </w:r>
      <w:r>
        <w:rPr>
          <w:rFonts w:ascii="Arial" w:hAnsi="Arial" w:cs="Arial"/>
          <w:sz w:val="24"/>
          <w:szCs w:val="24"/>
        </w:rPr>
        <w:t>meetings</w:t>
      </w:r>
      <w:r w:rsidR="007035EB">
        <w:rPr>
          <w:rFonts w:ascii="Arial" w:hAnsi="Arial" w:cs="Arial"/>
          <w:sz w:val="24"/>
          <w:szCs w:val="24"/>
        </w:rPr>
        <w:t>.</w:t>
      </w:r>
      <w:r>
        <w:rPr>
          <w:rFonts w:ascii="Arial" w:hAnsi="Arial" w:cs="Arial"/>
          <w:sz w:val="24"/>
          <w:szCs w:val="24"/>
        </w:rPr>
        <w:t xml:space="preserve">    </w:t>
      </w:r>
    </w:p>
    <w:p w:rsidR="00217A05" w:rsidRDefault="00217A05" w:rsidP="0071797D">
      <w:pPr>
        <w:jc w:val="both"/>
        <w:rPr>
          <w:rFonts w:ascii="Arial" w:hAnsi="Arial" w:cs="Arial"/>
          <w:sz w:val="24"/>
          <w:szCs w:val="24"/>
        </w:rPr>
      </w:pPr>
    </w:p>
    <w:p w:rsidR="00E66EE0" w:rsidRDefault="00217A05" w:rsidP="0071797D">
      <w:pPr>
        <w:jc w:val="both"/>
        <w:rPr>
          <w:rFonts w:ascii="Arial" w:hAnsi="Arial" w:cs="Arial"/>
          <w:sz w:val="24"/>
          <w:szCs w:val="24"/>
        </w:rPr>
      </w:pPr>
      <w:r>
        <w:rPr>
          <w:rFonts w:ascii="Arial" w:hAnsi="Arial" w:cs="Arial"/>
          <w:sz w:val="24"/>
          <w:szCs w:val="24"/>
        </w:rPr>
        <w:t xml:space="preserve">The Tribunal has examined all the evidence adduced before it.  </w:t>
      </w:r>
      <w:r w:rsidR="00F74C04">
        <w:rPr>
          <w:rFonts w:ascii="Arial" w:hAnsi="Arial" w:cs="Arial"/>
          <w:sz w:val="24"/>
          <w:szCs w:val="24"/>
        </w:rPr>
        <w:t xml:space="preserve">It is apposite to note that the Applicant is not seeking </w:t>
      </w:r>
      <w:r w:rsidR="00AC4E8F">
        <w:rPr>
          <w:rFonts w:ascii="Arial" w:hAnsi="Arial" w:cs="Arial"/>
          <w:sz w:val="24"/>
          <w:szCs w:val="24"/>
        </w:rPr>
        <w:t xml:space="preserve">Respondent’s compliance with </w:t>
      </w:r>
      <w:r w:rsidR="00F74C04">
        <w:rPr>
          <w:rFonts w:ascii="Arial" w:hAnsi="Arial" w:cs="Arial"/>
          <w:sz w:val="24"/>
          <w:szCs w:val="24"/>
        </w:rPr>
        <w:t xml:space="preserve">a provision of the </w:t>
      </w:r>
      <w:r w:rsidR="00F74C04">
        <w:rPr>
          <w:rFonts w:ascii="Arial" w:hAnsi="Arial" w:cs="Arial"/>
          <w:sz w:val="24"/>
          <w:szCs w:val="24"/>
        </w:rPr>
        <w:lastRenderedPageBreak/>
        <w:t xml:space="preserve">procedure agreement whereby specific obligations or duties have been </w:t>
      </w:r>
      <w:r w:rsidR="002B0D52">
        <w:rPr>
          <w:rFonts w:ascii="Arial" w:hAnsi="Arial" w:cs="Arial"/>
          <w:sz w:val="24"/>
          <w:szCs w:val="24"/>
        </w:rPr>
        <w:t>imposed</w:t>
      </w:r>
      <w:r w:rsidR="00F74C04">
        <w:rPr>
          <w:rFonts w:ascii="Arial" w:hAnsi="Arial" w:cs="Arial"/>
          <w:sz w:val="24"/>
          <w:szCs w:val="24"/>
        </w:rPr>
        <w:t xml:space="preserve"> on the Respondent.  Instead, the relevant provision has been </w:t>
      </w:r>
      <w:r w:rsidR="00E709B3">
        <w:rPr>
          <w:rFonts w:ascii="Arial" w:hAnsi="Arial" w:cs="Arial"/>
          <w:sz w:val="24"/>
          <w:szCs w:val="24"/>
        </w:rPr>
        <w:t>couched</w:t>
      </w:r>
      <w:r w:rsidR="00F74C04">
        <w:rPr>
          <w:rFonts w:ascii="Arial" w:hAnsi="Arial" w:cs="Arial"/>
          <w:sz w:val="24"/>
          <w:szCs w:val="24"/>
        </w:rPr>
        <w:t xml:space="preserve"> in very general terms to say the least </w:t>
      </w:r>
      <w:r w:rsidR="00E709B3">
        <w:rPr>
          <w:rFonts w:ascii="Arial" w:hAnsi="Arial" w:cs="Arial"/>
          <w:sz w:val="24"/>
          <w:szCs w:val="24"/>
        </w:rPr>
        <w:t xml:space="preserve">whereby the Respondent agreed </w:t>
      </w:r>
      <w:r w:rsidR="00E709B3" w:rsidRPr="00E709B3">
        <w:rPr>
          <w:rFonts w:ascii="Arial" w:hAnsi="Arial" w:cs="Arial"/>
          <w:sz w:val="24"/>
          <w:szCs w:val="24"/>
          <w:u w:val="single"/>
        </w:rPr>
        <w:t>to afford every assistance</w:t>
      </w:r>
      <w:r w:rsidR="00E709B3">
        <w:rPr>
          <w:rFonts w:ascii="Arial" w:hAnsi="Arial" w:cs="Arial"/>
          <w:sz w:val="24"/>
          <w:szCs w:val="24"/>
        </w:rPr>
        <w:t xml:space="preserve"> (underlining is ours) to the union to carry out its legitimate functions.  This is not a provision whereby a detailed procedure for dealing, for example, with grievances or disciplinary action has been provided and not complied with.  </w:t>
      </w:r>
      <w:r w:rsidR="00AC4E8F">
        <w:rPr>
          <w:rFonts w:ascii="Arial" w:hAnsi="Arial" w:cs="Arial"/>
          <w:sz w:val="24"/>
          <w:szCs w:val="24"/>
        </w:rPr>
        <w:t>Also, t</w:t>
      </w:r>
      <w:r w:rsidR="00E709B3">
        <w:rPr>
          <w:rFonts w:ascii="Arial" w:hAnsi="Arial" w:cs="Arial"/>
          <w:sz w:val="24"/>
          <w:szCs w:val="24"/>
        </w:rPr>
        <w:t xml:space="preserve">he provision relied upon by the union cannot be interpreted to mean that </w:t>
      </w:r>
      <w:r w:rsidR="00AC4E8F">
        <w:rPr>
          <w:rFonts w:ascii="Arial" w:hAnsi="Arial" w:cs="Arial"/>
          <w:sz w:val="24"/>
          <w:szCs w:val="24"/>
        </w:rPr>
        <w:t xml:space="preserve">previous </w:t>
      </w:r>
      <w:r w:rsidR="00E709B3">
        <w:rPr>
          <w:rFonts w:ascii="Arial" w:hAnsi="Arial" w:cs="Arial"/>
          <w:sz w:val="24"/>
          <w:szCs w:val="24"/>
        </w:rPr>
        <w:t xml:space="preserve">arrangements </w:t>
      </w:r>
      <w:r w:rsidR="00AC4E8F">
        <w:rPr>
          <w:rFonts w:ascii="Arial" w:hAnsi="Arial" w:cs="Arial"/>
          <w:sz w:val="24"/>
          <w:szCs w:val="24"/>
        </w:rPr>
        <w:t>made</w:t>
      </w:r>
      <w:r w:rsidR="00E709B3">
        <w:rPr>
          <w:rFonts w:ascii="Arial" w:hAnsi="Arial" w:cs="Arial"/>
          <w:sz w:val="24"/>
          <w:szCs w:val="24"/>
        </w:rPr>
        <w:t xml:space="preserve"> for the union to hold meetings sh</w:t>
      </w:r>
      <w:r w:rsidR="00AC4E8F">
        <w:rPr>
          <w:rFonts w:ascii="Arial" w:hAnsi="Arial" w:cs="Arial"/>
          <w:sz w:val="24"/>
          <w:szCs w:val="24"/>
        </w:rPr>
        <w:t>all</w:t>
      </w:r>
      <w:r w:rsidR="00E709B3">
        <w:rPr>
          <w:rFonts w:ascii="Arial" w:hAnsi="Arial" w:cs="Arial"/>
          <w:sz w:val="24"/>
          <w:szCs w:val="24"/>
        </w:rPr>
        <w:t xml:space="preserve"> not or cannot be varied.      </w:t>
      </w:r>
      <w:r w:rsidR="00F74C04">
        <w:rPr>
          <w:rFonts w:ascii="Arial" w:hAnsi="Arial" w:cs="Arial"/>
          <w:sz w:val="24"/>
          <w:szCs w:val="24"/>
        </w:rPr>
        <w:t xml:space="preserve"> </w:t>
      </w:r>
      <w:r>
        <w:rPr>
          <w:rFonts w:ascii="Arial" w:hAnsi="Arial" w:cs="Arial"/>
          <w:sz w:val="24"/>
          <w:szCs w:val="24"/>
        </w:rPr>
        <w:t xml:space="preserve">    </w:t>
      </w:r>
      <w:r w:rsidR="00E66EE0">
        <w:rPr>
          <w:rFonts w:ascii="Arial" w:hAnsi="Arial" w:cs="Arial"/>
          <w:sz w:val="24"/>
          <w:szCs w:val="24"/>
        </w:rPr>
        <w:t xml:space="preserve">  </w:t>
      </w:r>
    </w:p>
    <w:p w:rsidR="00E66EE0" w:rsidRDefault="00E66EE0" w:rsidP="0071797D">
      <w:pPr>
        <w:jc w:val="both"/>
        <w:rPr>
          <w:rFonts w:ascii="Arial" w:hAnsi="Arial" w:cs="Arial"/>
          <w:sz w:val="24"/>
          <w:szCs w:val="24"/>
        </w:rPr>
      </w:pPr>
    </w:p>
    <w:p w:rsidR="00876AC9" w:rsidRPr="00DF413A" w:rsidRDefault="00E66EE0" w:rsidP="0071797D">
      <w:pPr>
        <w:jc w:val="both"/>
        <w:rPr>
          <w:rFonts w:ascii="Arial" w:hAnsi="Arial" w:cs="Arial"/>
          <w:i/>
          <w:sz w:val="24"/>
          <w:szCs w:val="24"/>
        </w:rPr>
      </w:pPr>
      <w:r>
        <w:rPr>
          <w:rFonts w:ascii="Arial" w:hAnsi="Arial" w:cs="Arial"/>
          <w:sz w:val="24"/>
          <w:szCs w:val="24"/>
        </w:rPr>
        <w:t xml:space="preserve"> </w:t>
      </w:r>
      <w:r w:rsidR="00DC74F4">
        <w:rPr>
          <w:rFonts w:ascii="Arial" w:hAnsi="Arial" w:cs="Arial"/>
          <w:sz w:val="24"/>
          <w:szCs w:val="24"/>
        </w:rPr>
        <w:t>The Tribunal will refer to the last part of Article 5(iii) of the procedure agreement whereby it is expressly provided that “</w:t>
      </w:r>
      <w:r w:rsidR="00DC74F4" w:rsidRPr="00DC74F4">
        <w:rPr>
          <w:rFonts w:ascii="Arial" w:hAnsi="Arial" w:cs="Arial"/>
          <w:i/>
          <w:sz w:val="24"/>
          <w:szCs w:val="24"/>
        </w:rPr>
        <w:t>Further, employees shall not engage in any union activity while on employer’s time or on employer’s property except with the express permission of management.</w:t>
      </w:r>
      <w:r w:rsidR="00DC74F4">
        <w:rPr>
          <w:rFonts w:ascii="Arial" w:hAnsi="Arial" w:cs="Arial"/>
          <w:sz w:val="24"/>
          <w:szCs w:val="24"/>
        </w:rPr>
        <w:t xml:space="preserve">”  </w:t>
      </w:r>
      <w:r w:rsidR="0012514D">
        <w:rPr>
          <w:rFonts w:ascii="Arial" w:hAnsi="Arial" w:cs="Arial"/>
          <w:sz w:val="24"/>
          <w:szCs w:val="24"/>
        </w:rPr>
        <w:t xml:space="preserve">This provision is </w:t>
      </w:r>
      <w:r w:rsidR="00955E6B">
        <w:rPr>
          <w:rFonts w:ascii="Arial" w:hAnsi="Arial" w:cs="Arial"/>
          <w:sz w:val="24"/>
          <w:szCs w:val="24"/>
        </w:rPr>
        <w:t>not inconsistent wit</w:t>
      </w:r>
      <w:r w:rsidR="00876AC9">
        <w:rPr>
          <w:rFonts w:ascii="Arial" w:hAnsi="Arial" w:cs="Arial"/>
          <w:sz w:val="24"/>
          <w:szCs w:val="24"/>
        </w:rPr>
        <w:t xml:space="preserve">h relevant sections of the law such as section 40 of the Employment Relations Act (ERA) which deals with access to workplace and section 29 of the same Act which </w:t>
      </w:r>
      <w:r w:rsidR="00955E6B">
        <w:rPr>
          <w:rFonts w:ascii="Arial" w:hAnsi="Arial" w:cs="Arial"/>
          <w:sz w:val="24"/>
          <w:szCs w:val="24"/>
        </w:rPr>
        <w:t xml:space="preserve">deals with </w:t>
      </w:r>
      <w:r w:rsidR="00876AC9">
        <w:rPr>
          <w:rFonts w:ascii="Arial" w:hAnsi="Arial" w:cs="Arial"/>
          <w:sz w:val="24"/>
          <w:szCs w:val="24"/>
        </w:rPr>
        <w:t>the right of workers to freedom of association.  Section 29(1</w:t>
      </w:r>
      <w:proofErr w:type="gramStart"/>
      <w:r w:rsidR="00876AC9">
        <w:rPr>
          <w:rFonts w:ascii="Arial" w:hAnsi="Arial" w:cs="Arial"/>
          <w:sz w:val="24"/>
          <w:szCs w:val="24"/>
        </w:rPr>
        <w:t>)(</w:t>
      </w:r>
      <w:proofErr w:type="gramEnd"/>
      <w:r w:rsidR="00876AC9">
        <w:rPr>
          <w:rFonts w:ascii="Arial" w:hAnsi="Arial" w:cs="Arial"/>
          <w:sz w:val="24"/>
          <w:szCs w:val="24"/>
        </w:rPr>
        <w:t>c) of the ERA provides that “</w:t>
      </w:r>
      <w:r w:rsidR="00876AC9" w:rsidRPr="00DF413A">
        <w:rPr>
          <w:rFonts w:ascii="Arial" w:hAnsi="Arial" w:cs="Arial"/>
          <w:i/>
          <w:sz w:val="24"/>
          <w:szCs w:val="24"/>
        </w:rPr>
        <w:t xml:space="preserve">Every worker shall have the right- </w:t>
      </w:r>
    </w:p>
    <w:p w:rsidR="00CA5C98" w:rsidRDefault="00876AC9" w:rsidP="0071797D">
      <w:pPr>
        <w:jc w:val="both"/>
        <w:rPr>
          <w:rFonts w:ascii="Arial" w:hAnsi="Arial" w:cs="Arial"/>
          <w:sz w:val="24"/>
          <w:szCs w:val="24"/>
        </w:rPr>
      </w:pPr>
      <w:r w:rsidRPr="00DF413A">
        <w:rPr>
          <w:rFonts w:ascii="Arial" w:hAnsi="Arial" w:cs="Arial"/>
          <w:i/>
          <w:sz w:val="24"/>
          <w:szCs w:val="24"/>
        </w:rPr>
        <w:t xml:space="preserve">(c) subject to section 42, to take part, outside working hours or with the consent of the employer within working hours, in the lawful activities </w:t>
      </w:r>
      <w:r w:rsidR="00DF413A" w:rsidRPr="00DF413A">
        <w:rPr>
          <w:rFonts w:ascii="Arial" w:hAnsi="Arial" w:cs="Arial"/>
          <w:i/>
          <w:sz w:val="24"/>
          <w:szCs w:val="24"/>
        </w:rPr>
        <w:t>of a trade union of which he is a member;”</w:t>
      </w:r>
      <w:r w:rsidR="00022635">
        <w:rPr>
          <w:rFonts w:ascii="Arial" w:hAnsi="Arial" w:cs="Arial"/>
          <w:sz w:val="24"/>
          <w:szCs w:val="24"/>
        </w:rPr>
        <w:t>.</w:t>
      </w:r>
      <w:r>
        <w:rPr>
          <w:rFonts w:ascii="Arial" w:hAnsi="Arial" w:cs="Arial"/>
          <w:sz w:val="24"/>
          <w:szCs w:val="24"/>
        </w:rPr>
        <w:t xml:space="preserve">  </w:t>
      </w:r>
      <w:r w:rsidR="00DF413A">
        <w:rPr>
          <w:rFonts w:ascii="Arial" w:hAnsi="Arial" w:cs="Arial"/>
          <w:sz w:val="24"/>
          <w:szCs w:val="24"/>
        </w:rPr>
        <w:t xml:space="preserve">Section 42 of the ERA relates to time-off facilities.  For meetings held by the Applicant on the Respondent’s property or while </w:t>
      </w:r>
      <w:r w:rsidR="003C0B0F">
        <w:rPr>
          <w:rFonts w:ascii="Arial" w:hAnsi="Arial" w:cs="Arial"/>
          <w:sz w:val="24"/>
          <w:szCs w:val="24"/>
        </w:rPr>
        <w:t xml:space="preserve">workers are </w:t>
      </w:r>
      <w:r w:rsidR="00DF413A">
        <w:rPr>
          <w:rFonts w:ascii="Arial" w:hAnsi="Arial" w:cs="Arial"/>
          <w:sz w:val="24"/>
          <w:szCs w:val="24"/>
        </w:rPr>
        <w:t xml:space="preserve">on employer’s time, the express permission of management is required.  Obviously, this permission should not be unreasonably denied and the issue of reasonableness </w:t>
      </w:r>
      <w:r w:rsidR="00CA5C98">
        <w:rPr>
          <w:rFonts w:ascii="Arial" w:hAnsi="Arial" w:cs="Arial"/>
          <w:sz w:val="24"/>
          <w:szCs w:val="24"/>
        </w:rPr>
        <w:t xml:space="preserve">will depend on a number of factors including prevention of disruption of work.  </w:t>
      </w:r>
    </w:p>
    <w:p w:rsidR="00CA5C98" w:rsidRDefault="00CA5C98" w:rsidP="0071797D">
      <w:pPr>
        <w:jc w:val="both"/>
        <w:rPr>
          <w:rFonts w:ascii="Arial" w:hAnsi="Arial" w:cs="Arial"/>
          <w:sz w:val="24"/>
          <w:szCs w:val="24"/>
        </w:rPr>
      </w:pPr>
    </w:p>
    <w:p w:rsidR="00613B1E" w:rsidRDefault="00CA5C98" w:rsidP="0071797D">
      <w:pPr>
        <w:jc w:val="both"/>
        <w:rPr>
          <w:rFonts w:ascii="Arial" w:hAnsi="Arial" w:cs="Arial"/>
          <w:sz w:val="24"/>
          <w:szCs w:val="24"/>
        </w:rPr>
      </w:pPr>
      <w:r>
        <w:rPr>
          <w:rFonts w:ascii="Arial" w:hAnsi="Arial" w:cs="Arial"/>
          <w:sz w:val="24"/>
          <w:szCs w:val="24"/>
        </w:rPr>
        <w:t xml:space="preserve">In this particular case, the Respondent is not objecting to </w:t>
      </w:r>
      <w:r w:rsidR="00D35033">
        <w:rPr>
          <w:rFonts w:ascii="Arial" w:hAnsi="Arial" w:cs="Arial"/>
          <w:sz w:val="24"/>
          <w:szCs w:val="24"/>
        </w:rPr>
        <w:t xml:space="preserve">trade union </w:t>
      </w:r>
      <w:r>
        <w:rPr>
          <w:rFonts w:ascii="Arial" w:hAnsi="Arial" w:cs="Arial"/>
          <w:sz w:val="24"/>
          <w:szCs w:val="24"/>
        </w:rPr>
        <w:t xml:space="preserve">meetings being held on its premises but the issue is the venue for such meetings.  The evidence adduced clearly shows that the holding of meetings by the trade union </w:t>
      </w:r>
      <w:r w:rsidR="00955E6B">
        <w:rPr>
          <w:rFonts w:ascii="Arial" w:hAnsi="Arial" w:cs="Arial"/>
          <w:sz w:val="24"/>
          <w:szCs w:val="24"/>
        </w:rPr>
        <w:t xml:space="preserve">(even if </w:t>
      </w:r>
      <w:r w:rsidR="00A91513">
        <w:rPr>
          <w:rFonts w:ascii="Arial" w:hAnsi="Arial" w:cs="Arial"/>
          <w:sz w:val="24"/>
          <w:szCs w:val="24"/>
        </w:rPr>
        <w:t xml:space="preserve">held </w:t>
      </w:r>
      <w:r w:rsidR="00955E6B">
        <w:rPr>
          <w:rFonts w:ascii="Arial" w:hAnsi="Arial" w:cs="Arial"/>
          <w:sz w:val="24"/>
          <w:szCs w:val="24"/>
        </w:rPr>
        <w:t>only o</w:t>
      </w:r>
      <w:r w:rsidR="00A91513">
        <w:rPr>
          <w:rFonts w:ascii="Arial" w:hAnsi="Arial" w:cs="Arial"/>
          <w:sz w:val="24"/>
          <w:szCs w:val="24"/>
        </w:rPr>
        <w:t>nce every two months</w:t>
      </w:r>
      <w:r w:rsidR="00955E6B">
        <w:rPr>
          <w:rFonts w:ascii="Arial" w:hAnsi="Arial" w:cs="Arial"/>
          <w:sz w:val="24"/>
          <w:szCs w:val="24"/>
        </w:rPr>
        <w:t xml:space="preserve">) </w:t>
      </w:r>
      <w:r>
        <w:rPr>
          <w:rFonts w:ascii="Arial" w:hAnsi="Arial" w:cs="Arial"/>
          <w:sz w:val="24"/>
          <w:szCs w:val="24"/>
        </w:rPr>
        <w:t xml:space="preserve">in the mess room causes inconvenience to workers and the Respondent.  We will not go as far as </w:t>
      </w:r>
      <w:r w:rsidR="00955E6B">
        <w:rPr>
          <w:rFonts w:ascii="Arial" w:hAnsi="Arial" w:cs="Arial"/>
          <w:sz w:val="24"/>
          <w:szCs w:val="24"/>
        </w:rPr>
        <w:t xml:space="preserve">describing same as </w:t>
      </w:r>
      <w:r>
        <w:rPr>
          <w:rFonts w:ascii="Arial" w:hAnsi="Arial" w:cs="Arial"/>
          <w:sz w:val="24"/>
          <w:szCs w:val="24"/>
        </w:rPr>
        <w:t>“disturbance”</w:t>
      </w:r>
      <w:r w:rsidR="00955E6B">
        <w:rPr>
          <w:rFonts w:ascii="Arial" w:hAnsi="Arial" w:cs="Arial"/>
          <w:sz w:val="24"/>
          <w:szCs w:val="24"/>
        </w:rPr>
        <w:t>.  However, t</w:t>
      </w:r>
      <w:r>
        <w:rPr>
          <w:rFonts w:ascii="Arial" w:hAnsi="Arial" w:cs="Arial"/>
          <w:sz w:val="24"/>
          <w:szCs w:val="24"/>
        </w:rPr>
        <w:t>he mere fact that there is a television set there which cannot be switched on during trade union meetings</w:t>
      </w:r>
      <w:r w:rsidR="00955E6B">
        <w:rPr>
          <w:rFonts w:ascii="Arial" w:hAnsi="Arial" w:cs="Arial"/>
          <w:sz w:val="24"/>
          <w:szCs w:val="24"/>
        </w:rPr>
        <w:t>,</w:t>
      </w:r>
      <w:r>
        <w:rPr>
          <w:rFonts w:ascii="Arial" w:hAnsi="Arial" w:cs="Arial"/>
          <w:sz w:val="24"/>
          <w:szCs w:val="24"/>
        </w:rPr>
        <w:t xml:space="preserve"> the limited seating </w:t>
      </w:r>
      <w:r w:rsidR="00955E6B">
        <w:rPr>
          <w:rFonts w:ascii="Arial" w:hAnsi="Arial" w:cs="Arial"/>
          <w:sz w:val="24"/>
          <w:szCs w:val="24"/>
        </w:rPr>
        <w:t>capacity</w:t>
      </w:r>
      <w:r>
        <w:rPr>
          <w:rFonts w:ascii="Arial" w:hAnsi="Arial" w:cs="Arial"/>
          <w:sz w:val="24"/>
          <w:szCs w:val="24"/>
        </w:rPr>
        <w:t xml:space="preserve"> </w:t>
      </w:r>
      <w:r w:rsidR="00955E6B">
        <w:rPr>
          <w:rFonts w:ascii="Arial" w:hAnsi="Arial" w:cs="Arial"/>
          <w:sz w:val="24"/>
          <w:szCs w:val="24"/>
        </w:rPr>
        <w:t xml:space="preserve">in the mess room </w:t>
      </w:r>
      <w:r>
        <w:rPr>
          <w:rFonts w:ascii="Arial" w:hAnsi="Arial" w:cs="Arial"/>
          <w:sz w:val="24"/>
          <w:szCs w:val="24"/>
        </w:rPr>
        <w:t xml:space="preserve">for even the </w:t>
      </w:r>
      <w:proofErr w:type="spellStart"/>
      <w:r>
        <w:rPr>
          <w:rFonts w:ascii="Arial" w:hAnsi="Arial" w:cs="Arial"/>
          <w:sz w:val="24"/>
          <w:szCs w:val="24"/>
        </w:rPr>
        <w:t>unioni</w:t>
      </w:r>
      <w:r w:rsidR="00955E6B">
        <w:rPr>
          <w:rFonts w:ascii="Arial" w:hAnsi="Arial" w:cs="Arial"/>
          <w:sz w:val="24"/>
          <w:szCs w:val="24"/>
        </w:rPr>
        <w:t>s</w:t>
      </w:r>
      <w:r>
        <w:rPr>
          <w:rFonts w:ascii="Arial" w:hAnsi="Arial" w:cs="Arial"/>
          <w:sz w:val="24"/>
          <w:szCs w:val="24"/>
        </w:rPr>
        <w:t>ed</w:t>
      </w:r>
      <w:proofErr w:type="spellEnd"/>
      <w:r>
        <w:rPr>
          <w:rFonts w:ascii="Arial" w:hAnsi="Arial" w:cs="Arial"/>
          <w:sz w:val="24"/>
          <w:szCs w:val="24"/>
        </w:rPr>
        <w:t xml:space="preserve"> workers </w:t>
      </w:r>
      <w:r w:rsidR="00955E6B">
        <w:rPr>
          <w:rFonts w:ascii="Arial" w:hAnsi="Arial" w:cs="Arial"/>
          <w:sz w:val="24"/>
          <w:szCs w:val="24"/>
        </w:rPr>
        <w:t xml:space="preserve">and the </w:t>
      </w:r>
      <w:r w:rsidR="00B347CF">
        <w:rPr>
          <w:rFonts w:ascii="Arial" w:hAnsi="Arial" w:cs="Arial"/>
          <w:sz w:val="24"/>
          <w:szCs w:val="24"/>
        </w:rPr>
        <w:t xml:space="preserve">unchallenged evidence that food is provided by the hotel in that mess room to all workers </w:t>
      </w:r>
      <w:r>
        <w:rPr>
          <w:rFonts w:ascii="Arial" w:hAnsi="Arial" w:cs="Arial"/>
          <w:sz w:val="24"/>
          <w:szCs w:val="24"/>
        </w:rPr>
        <w:t xml:space="preserve">illustrate this inconvenience.  Management is proposing for the meetings to be held in a larger conference room and this appears reasonable provided of course that </w:t>
      </w:r>
      <w:r w:rsidR="00B347CF">
        <w:rPr>
          <w:rFonts w:ascii="Arial" w:hAnsi="Arial" w:cs="Arial"/>
          <w:sz w:val="24"/>
          <w:szCs w:val="24"/>
        </w:rPr>
        <w:t xml:space="preserve">the relevant </w:t>
      </w:r>
      <w:r>
        <w:rPr>
          <w:rFonts w:ascii="Arial" w:hAnsi="Arial" w:cs="Arial"/>
          <w:sz w:val="24"/>
          <w:szCs w:val="24"/>
        </w:rPr>
        <w:t>workers can, in practice, attend the meetings without being prejudiced in terms of having to opt between taking their lunch provided</w:t>
      </w:r>
      <w:r w:rsidR="00AA613C">
        <w:rPr>
          <w:rFonts w:ascii="Arial" w:hAnsi="Arial" w:cs="Arial"/>
          <w:sz w:val="24"/>
          <w:szCs w:val="24"/>
        </w:rPr>
        <w:t xml:space="preserve"> to them</w:t>
      </w:r>
      <w:r>
        <w:rPr>
          <w:rFonts w:ascii="Arial" w:hAnsi="Arial" w:cs="Arial"/>
          <w:sz w:val="24"/>
          <w:szCs w:val="24"/>
        </w:rPr>
        <w:t xml:space="preserve"> by the hotel </w:t>
      </w:r>
      <w:r w:rsidR="00AA613C">
        <w:rPr>
          <w:rFonts w:ascii="Arial" w:hAnsi="Arial" w:cs="Arial"/>
          <w:sz w:val="24"/>
          <w:szCs w:val="24"/>
        </w:rPr>
        <w:t xml:space="preserve">in the mess room </w:t>
      </w:r>
      <w:r w:rsidR="00B347CF">
        <w:rPr>
          <w:rFonts w:ascii="Arial" w:hAnsi="Arial" w:cs="Arial"/>
          <w:sz w:val="24"/>
          <w:szCs w:val="24"/>
        </w:rPr>
        <w:t xml:space="preserve">only </w:t>
      </w:r>
      <w:r w:rsidR="00AA613C">
        <w:rPr>
          <w:rFonts w:ascii="Arial" w:hAnsi="Arial" w:cs="Arial"/>
          <w:sz w:val="24"/>
          <w:szCs w:val="24"/>
        </w:rPr>
        <w:t xml:space="preserve">or attending the trade union meeting with no lunch.  </w:t>
      </w:r>
      <w:r w:rsidR="00CB160F">
        <w:rPr>
          <w:rFonts w:ascii="Arial" w:hAnsi="Arial" w:cs="Arial"/>
          <w:sz w:val="24"/>
          <w:szCs w:val="24"/>
        </w:rPr>
        <w:t xml:space="preserve">In any event, it is an offence for any employer to restrain a worker from exercising his right to freedom of association under section 29 of the ERA.  </w:t>
      </w:r>
      <w:r w:rsidR="00AA613C">
        <w:rPr>
          <w:rFonts w:ascii="Arial" w:hAnsi="Arial" w:cs="Arial"/>
          <w:sz w:val="24"/>
          <w:szCs w:val="24"/>
        </w:rPr>
        <w:t xml:space="preserve">The representative of the Respondent referred to “time-off” to be granted </w:t>
      </w:r>
      <w:r w:rsidR="00A91513">
        <w:rPr>
          <w:rFonts w:ascii="Arial" w:hAnsi="Arial" w:cs="Arial"/>
          <w:sz w:val="24"/>
          <w:szCs w:val="24"/>
        </w:rPr>
        <w:t>to members of the union to enable them to attend the meetings.  T</w:t>
      </w:r>
      <w:r w:rsidR="00AA613C">
        <w:rPr>
          <w:rFonts w:ascii="Arial" w:hAnsi="Arial" w:cs="Arial"/>
          <w:sz w:val="24"/>
          <w:szCs w:val="24"/>
        </w:rPr>
        <w:t xml:space="preserve">he Tribunal </w:t>
      </w:r>
      <w:r w:rsidR="002128AD">
        <w:rPr>
          <w:rFonts w:ascii="Arial" w:hAnsi="Arial" w:cs="Arial"/>
          <w:sz w:val="24"/>
          <w:szCs w:val="24"/>
        </w:rPr>
        <w:t xml:space="preserve">finds that some kind of arrangement in terms of permission </w:t>
      </w:r>
      <w:r w:rsidR="00AA613C">
        <w:rPr>
          <w:rFonts w:ascii="Arial" w:hAnsi="Arial" w:cs="Arial"/>
          <w:sz w:val="24"/>
          <w:szCs w:val="24"/>
        </w:rPr>
        <w:t xml:space="preserve">to attend meetings of the </w:t>
      </w:r>
      <w:proofErr w:type="spellStart"/>
      <w:r w:rsidR="00AA613C">
        <w:rPr>
          <w:rFonts w:ascii="Arial" w:hAnsi="Arial" w:cs="Arial"/>
          <w:sz w:val="24"/>
          <w:szCs w:val="24"/>
        </w:rPr>
        <w:t>recognised</w:t>
      </w:r>
      <w:proofErr w:type="spellEnd"/>
      <w:r w:rsidR="00AA613C">
        <w:rPr>
          <w:rFonts w:ascii="Arial" w:hAnsi="Arial" w:cs="Arial"/>
          <w:sz w:val="24"/>
          <w:szCs w:val="24"/>
        </w:rPr>
        <w:t xml:space="preserve"> trade union </w:t>
      </w:r>
      <w:r w:rsidR="002128AD">
        <w:rPr>
          <w:rFonts w:ascii="Arial" w:hAnsi="Arial" w:cs="Arial"/>
          <w:sz w:val="24"/>
          <w:szCs w:val="24"/>
        </w:rPr>
        <w:t xml:space="preserve">(with no loss of pay) or other arrangement for </w:t>
      </w:r>
      <w:r w:rsidR="00AF6A00">
        <w:rPr>
          <w:rFonts w:ascii="Arial" w:hAnsi="Arial" w:cs="Arial"/>
          <w:sz w:val="24"/>
          <w:szCs w:val="24"/>
        </w:rPr>
        <w:t>food consumption during</w:t>
      </w:r>
      <w:r w:rsidR="00D35033">
        <w:rPr>
          <w:rFonts w:ascii="Arial" w:hAnsi="Arial" w:cs="Arial"/>
          <w:sz w:val="24"/>
          <w:szCs w:val="24"/>
        </w:rPr>
        <w:t xml:space="preserve"> </w:t>
      </w:r>
      <w:r w:rsidR="002128AD">
        <w:rPr>
          <w:rFonts w:ascii="Arial" w:hAnsi="Arial" w:cs="Arial"/>
          <w:sz w:val="24"/>
          <w:szCs w:val="24"/>
        </w:rPr>
        <w:t xml:space="preserve">lunch </w:t>
      </w:r>
      <w:r w:rsidR="00AF6A00">
        <w:rPr>
          <w:rFonts w:ascii="Arial" w:hAnsi="Arial" w:cs="Arial"/>
          <w:sz w:val="24"/>
          <w:szCs w:val="24"/>
        </w:rPr>
        <w:t xml:space="preserve">time </w:t>
      </w:r>
      <w:r w:rsidR="002128AD">
        <w:rPr>
          <w:rFonts w:ascii="Arial" w:hAnsi="Arial" w:cs="Arial"/>
          <w:sz w:val="24"/>
          <w:szCs w:val="24"/>
        </w:rPr>
        <w:t xml:space="preserve">may be worked out </w:t>
      </w:r>
      <w:r w:rsidR="00CB160F">
        <w:rPr>
          <w:rFonts w:ascii="Arial" w:hAnsi="Arial" w:cs="Arial"/>
          <w:sz w:val="24"/>
          <w:szCs w:val="24"/>
        </w:rPr>
        <w:t xml:space="preserve">and agreed </w:t>
      </w:r>
      <w:r w:rsidR="002128AD">
        <w:rPr>
          <w:rFonts w:ascii="Arial" w:hAnsi="Arial" w:cs="Arial"/>
          <w:sz w:val="24"/>
          <w:szCs w:val="24"/>
        </w:rPr>
        <w:t xml:space="preserve">between the parties. </w:t>
      </w:r>
      <w:r w:rsidR="00876AC9">
        <w:rPr>
          <w:rFonts w:ascii="Arial" w:hAnsi="Arial" w:cs="Arial"/>
          <w:sz w:val="24"/>
          <w:szCs w:val="24"/>
        </w:rPr>
        <w:t xml:space="preserve">  </w:t>
      </w:r>
    </w:p>
    <w:p w:rsidR="00156038" w:rsidRDefault="00DC74F4" w:rsidP="0071797D">
      <w:pPr>
        <w:jc w:val="both"/>
        <w:rPr>
          <w:rFonts w:ascii="Arial" w:hAnsi="Arial" w:cs="Arial"/>
          <w:sz w:val="24"/>
          <w:szCs w:val="24"/>
        </w:rPr>
      </w:pPr>
      <w:r>
        <w:rPr>
          <w:rFonts w:ascii="Arial" w:hAnsi="Arial" w:cs="Arial"/>
          <w:sz w:val="24"/>
          <w:szCs w:val="24"/>
        </w:rPr>
        <w:t xml:space="preserve">   </w:t>
      </w:r>
      <w:r w:rsidR="00E66EE0">
        <w:rPr>
          <w:rFonts w:ascii="Arial" w:hAnsi="Arial" w:cs="Arial"/>
          <w:sz w:val="24"/>
          <w:szCs w:val="24"/>
        </w:rPr>
        <w:t xml:space="preserve">  </w:t>
      </w:r>
    </w:p>
    <w:p w:rsidR="008F3EFC" w:rsidRDefault="008F5F6B" w:rsidP="0071797D">
      <w:pPr>
        <w:jc w:val="both"/>
        <w:rPr>
          <w:rFonts w:ascii="Arial" w:hAnsi="Arial" w:cs="Arial"/>
          <w:sz w:val="24"/>
          <w:szCs w:val="24"/>
        </w:rPr>
      </w:pPr>
      <w:r>
        <w:rPr>
          <w:rFonts w:ascii="Arial" w:hAnsi="Arial" w:cs="Arial"/>
          <w:sz w:val="24"/>
          <w:szCs w:val="24"/>
        </w:rPr>
        <w:lastRenderedPageBreak/>
        <w:t xml:space="preserve">What really matters in this case is that the Respondent is not removing its assistance to the union to enable it to carry out its legitimate functions.  The Respondent is </w:t>
      </w:r>
      <w:r w:rsidR="00D35033">
        <w:rPr>
          <w:rFonts w:ascii="Arial" w:hAnsi="Arial" w:cs="Arial"/>
          <w:sz w:val="24"/>
          <w:szCs w:val="24"/>
        </w:rPr>
        <w:t xml:space="preserve">in fact </w:t>
      </w:r>
      <w:r>
        <w:rPr>
          <w:rFonts w:ascii="Arial" w:hAnsi="Arial" w:cs="Arial"/>
          <w:sz w:val="24"/>
          <w:szCs w:val="24"/>
        </w:rPr>
        <w:t>pro</w:t>
      </w:r>
      <w:r w:rsidR="00D35033">
        <w:rPr>
          <w:rFonts w:ascii="Arial" w:hAnsi="Arial" w:cs="Arial"/>
          <w:sz w:val="24"/>
          <w:szCs w:val="24"/>
        </w:rPr>
        <w:t>posing</w:t>
      </w:r>
      <w:r>
        <w:rPr>
          <w:rFonts w:ascii="Arial" w:hAnsi="Arial" w:cs="Arial"/>
          <w:sz w:val="24"/>
          <w:szCs w:val="24"/>
        </w:rPr>
        <w:t xml:space="preserve"> </w:t>
      </w:r>
      <w:r w:rsidR="00D35033">
        <w:rPr>
          <w:rFonts w:ascii="Arial" w:hAnsi="Arial" w:cs="Arial"/>
          <w:sz w:val="24"/>
          <w:szCs w:val="24"/>
        </w:rPr>
        <w:t xml:space="preserve">an </w:t>
      </w:r>
      <w:r>
        <w:rPr>
          <w:rFonts w:ascii="Arial" w:hAnsi="Arial" w:cs="Arial"/>
          <w:sz w:val="24"/>
          <w:szCs w:val="24"/>
        </w:rPr>
        <w:t xml:space="preserve">alternative </w:t>
      </w:r>
      <w:r w:rsidR="00D35033">
        <w:rPr>
          <w:rFonts w:ascii="Arial" w:hAnsi="Arial" w:cs="Arial"/>
          <w:sz w:val="24"/>
          <w:szCs w:val="24"/>
        </w:rPr>
        <w:t xml:space="preserve">venue </w:t>
      </w:r>
      <w:r w:rsidR="00F50A12">
        <w:rPr>
          <w:rFonts w:ascii="Arial" w:hAnsi="Arial" w:cs="Arial"/>
          <w:sz w:val="24"/>
          <w:szCs w:val="24"/>
        </w:rPr>
        <w:t xml:space="preserve">on the ground of </w:t>
      </w:r>
      <w:r w:rsidR="00D35033">
        <w:rPr>
          <w:rFonts w:ascii="Arial" w:hAnsi="Arial" w:cs="Arial"/>
          <w:sz w:val="24"/>
          <w:szCs w:val="24"/>
        </w:rPr>
        <w:t>inconvenience caused to users of the mess room</w:t>
      </w:r>
      <w:r w:rsidR="00F50A12">
        <w:rPr>
          <w:rFonts w:ascii="Arial" w:hAnsi="Arial" w:cs="Arial"/>
          <w:sz w:val="24"/>
          <w:szCs w:val="24"/>
        </w:rPr>
        <w:t>.  T</w:t>
      </w:r>
      <w:r>
        <w:rPr>
          <w:rFonts w:ascii="Arial" w:hAnsi="Arial" w:cs="Arial"/>
          <w:sz w:val="24"/>
          <w:szCs w:val="24"/>
        </w:rPr>
        <w:t>here is no reference in the procedure agreement that meetings of the trade union are to be held in one particular venue only or at a particular time.  In any event, in the light of the current application,</w:t>
      </w:r>
      <w:r w:rsidR="00D35033">
        <w:rPr>
          <w:rFonts w:ascii="Arial" w:hAnsi="Arial" w:cs="Arial"/>
          <w:sz w:val="24"/>
          <w:szCs w:val="24"/>
        </w:rPr>
        <w:t xml:space="preserve"> even </w:t>
      </w:r>
      <w:r>
        <w:rPr>
          <w:rFonts w:ascii="Arial" w:hAnsi="Arial" w:cs="Arial"/>
          <w:sz w:val="24"/>
          <w:szCs w:val="24"/>
        </w:rPr>
        <w:t xml:space="preserve">if the Applicant was successful, the Tribunal could only have issued an order requiring the Respondent </w:t>
      </w:r>
      <w:r w:rsidR="008F3EFC">
        <w:rPr>
          <w:rFonts w:ascii="Arial" w:hAnsi="Arial" w:cs="Arial"/>
          <w:sz w:val="24"/>
          <w:szCs w:val="24"/>
        </w:rPr>
        <w:t>“</w:t>
      </w:r>
      <w:r>
        <w:rPr>
          <w:rFonts w:ascii="Arial" w:hAnsi="Arial" w:cs="Arial"/>
          <w:sz w:val="24"/>
          <w:szCs w:val="24"/>
        </w:rPr>
        <w:t xml:space="preserve">to provide </w:t>
      </w:r>
      <w:proofErr w:type="gramStart"/>
      <w:r>
        <w:rPr>
          <w:rFonts w:ascii="Arial" w:hAnsi="Arial" w:cs="Arial"/>
          <w:sz w:val="24"/>
          <w:szCs w:val="24"/>
        </w:rPr>
        <w:t xml:space="preserve">every </w:t>
      </w:r>
      <w:r w:rsidR="00D35033">
        <w:rPr>
          <w:rFonts w:ascii="Arial" w:hAnsi="Arial" w:cs="Arial"/>
          <w:sz w:val="24"/>
          <w:szCs w:val="24"/>
        </w:rPr>
        <w:t>a</w:t>
      </w:r>
      <w:r>
        <w:rPr>
          <w:rFonts w:ascii="Arial" w:hAnsi="Arial" w:cs="Arial"/>
          <w:sz w:val="24"/>
          <w:szCs w:val="24"/>
        </w:rPr>
        <w:t>ssistance</w:t>
      </w:r>
      <w:proofErr w:type="gramEnd"/>
      <w:r>
        <w:rPr>
          <w:rFonts w:ascii="Arial" w:hAnsi="Arial" w:cs="Arial"/>
          <w:sz w:val="24"/>
          <w:szCs w:val="24"/>
        </w:rPr>
        <w:t xml:space="preserve"> to the union to carry out its legitimate functions.</w:t>
      </w:r>
      <w:r w:rsidR="008F3EFC">
        <w:rPr>
          <w:rFonts w:ascii="Arial" w:hAnsi="Arial" w:cs="Arial"/>
          <w:sz w:val="24"/>
          <w:szCs w:val="24"/>
        </w:rPr>
        <w:t xml:space="preserve">”  The Tribunal cannot read in Article 5(ii) of the procedure agreement more than what has been agreed between the parties.  </w:t>
      </w:r>
    </w:p>
    <w:p w:rsidR="008F3EFC" w:rsidRDefault="008F3EFC" w:rsidP="0071797D">
      <w:pPr>
        <w:jc w:val="both"/>
        <w:rPr>
          <w:rFonts w:ascii="Arial" w:hAnsi="Arial" w:cs="Arial"/>
          <w:sz w:val="24"/>
          <w:szCs w:val="24"/>
        </w:rPr>
      </w:pPr>
    </w:p>
    <w:p w:rsidR="008F3EFC" w:rsidRDefault="008F3EFC" w:rsidP="0071797D">
      <w:pPr>
        <w:jc w:val="both"/>
        <w:rPr>
          <w:rFonts w:ascii="Arial" w:hAnsi="Arial" w:cs="Arial"/>
          <w:sz w:val="24"/>
          <w:szCs w:val="24"/>
        </w:rPr>
      </w:pPr>
      <w:r>
        <w:rPr>
          <w:rFonts w:ascii="Arial" w:hAnsi="Arial" w:cs="Arial"/>
          <w:sz w:val="24"/>
          <w:szCs w:val="24"/>
        </w:rPr>
        <w:t xml:space="preserve">For all the reasons given above, the Tribunal finds that the Applicant has failed to show that an order requiring the Respondent to comply with the first part of Article 5(ii) of the procedure agreement </w:t>
      </w:r>
      <w:r w:rsidR="00D35033">
        <w:rPr>
          <w:rFonts w:ascii="Arial" w:hAnsi="Arial" w:cs="Arial"/>
          <w:sz w:val="24"/>
          <w:szCs w:val="24"/>
        </w:rPr>
        <w:t>ought to</w:t>
      </w:r>
      <w:r>
        <w:rPr>
          <w:rFonts w:ascii="Arial" w:hAnsi="Arial" w:cs="Arial"/>
          <w:sz w:val="24"/>
          <w:szCs w:val="24"/>
        </w:rPr>
        <w:t xml:space="preserve"> be granted and the application is set aside.       </w:t>
      </w:r>
    </w:p>
    <w:p w:rsidR="008F3EFC" w:rsidRDefault="008F3EFC" w:rsidP="0071797D">
      <w:pPr>
        <w:jc w:val="both"/>
        <w:rPr>
          <w:rFonts w:ascii="Arial" w:hAnsi="Arial" w:cs="Arial"/>
          <w:sz w:val="24"/>
          <w:szCs w:val="24"/>
        </w:rPr>
      </w:pPr>
    </w:p>
    <w:p w:rsidR="000D2C85" w:rsidRDefault="008F5F6B" w:rsidP="0071797D">
      <w:pPr>
        <w:jc w:val="both"/>
        <w:rPr>
          <w:rFonts w:ascii="Arial" w:hAnsi="Arial" w:cs="Arial"/>
          <w:sz w:val="24"/>
          <w:szCs w:val="24"/>
        </w:rPr>
      </w:pPr>
      <w:r>
        <w:rPr>
          <w:rFonts w:ascii="Arial" w:hAnsi="Arial" w:cs="Arial"/>
          <w:sz w:val="24"/>
          <w:szCs w:val="24"/>
        </w:rPr>
        <w:t xml:space="preserve">    </w:t>
      </w:r>
    </w:p>
    <w:p w:rsidR="00156038" w:rsidRDefault="00156038" w:rsidP="0071797D">
      <w:pPr>
        <w:jc w:val="both"/>
        <w:rPr>
          <w:rFonts w:ascii="Arial" w:hAnsi="Arial" w:cs="Arial"/>
          <w:sz w:val="24"/>
          <w:szCs w:val="24"/>
        </w:rPr>
      </w:pPr>
    </w:p>
    <w:p w:rsidR="00B347CF" w:rsidRDefault="00B347CF" w:rsidP="0071797D">
      <w:pPr>
        <w:jc w:val="both"/>
        <w:rPr>
          <w:rFonts w:ascii="Arial" w:hAnsi="Arial" w:cs="Arial"/>
          <w:sz w:val="24"/>
          <w:szCs w:val="24"/>
        </w:rPr>
      </w:pPr>
    </w:p>
    <w:p w:rsidR="000F3DE7" w:rsidRDefault="000F3DE7" w:rsidP="0071797D">
      <w:pPr>
        <w:jc w:val="both"/>
        <w:rPr>
          <w:rFonts w:ascii="Times New Roman" w:hAnsi="Times New Roman" w:cs="Times New Roman"/>
          <w:sz w:val="24"/>
          <w:szCs w:val="24"/>
        </w:rPr>
      </w:pPr>
    </w:p>
    <w:p w:rsidR="00156038" w:rsidRDefault="007B63E7" w:rsidP="0071797D">
      <w:pPr>
        <w:jc w:val="both"/>
        <w:rPr>
          <w:rFonts w:ascii="Arial" w:hAnsi="Arial" w:cs="Arial"/>
          <w:b/>
          <w:bCs/>
          <w:sz w:val="24"/>
          <w:szCs w:val="24"/>
        </w:rPr>
      </w:pPr>
      <w:r>
        <w:rPr>
          <w:rFonts w:ascii="Arial" w:hAnsi="Arial" w:cs="Arial"/>
          <w:b/>
          <w:bCs/>
          <w:sz w:val="24"/>
          <w:szCs w:val="24"/>
        </w:rPr>
        <w:t>(</w:t>
      </w:r>
      <w:proofErr w:type="spellStart"/>
      <w:proofErr w:type="gramStart"/>
      <w:r>
        <w:rPr>
          <w:rFonts w:ascii="Arial" w:hAnsi="Arial" w:cs="Arial"/>
          <w:b/>
          <w:bCs/>
          <w:sz w:val="24"/>
          <w:szCs w:val="24"/>
        </w:rPr>
        <w:t>Sd</w:t>
      </w:r>
      <w:proofErr w:type="spellEnd"/>
      <w:proofErr w:type="gramEnd"/>
      <w:r>
        <w:rPr>
          <w:rFonts w:ascii="Arial" w:hAnsi="Arial" w:cs="Arial"/>
          <w:b/>
          <w:bCs/>
          <w:sz w:val="24"/>
          <w:szCs w:val="24"/>
        </w:rPr>
        <w:t xml:space="preserve">) </w:t>
      </w:r>
      <w:r w:rsidR="000C6AAB" w:rsidRPr="001A2C0F">
        <w:rPr>
          <w:rFonts w:ascii="Arial" w:hAnsi="Arial" w:cs="Arial"/>
          <w:b/>
          <w:bCs/>
          <w:sz w:val="24"/>
          <w:szCs w:val="24"/>
        </w:rPr>
        <w:t xml:space="preserve">Indiren Sivaramen   </w:t>
      </w:r>
      <w:r w:rsidR="00647FBA">
        <w:rPr>
          <w:rFonts w:ascii="Arial" w:hAnsi="Arial" w:cs="Arial"/>
          <w:b/>
          <w:bCs/>
          <w:sz w:val="24"/>
          <w:szCs w:val="24"/>
        </w:rPr>
        <w:tab/>
      </w:r>
      <w:r w:rsidR="00647FBA">
        <w:rPr>
          <w:rFonts w:ascii="Arial" w:hAnsi="Arial" w:cs="Arial"/>
          <w:b/>
          <w:bCs/>
          <w:sz w:val="24"/>
          <w:szCs w:val="24"/>
        </w:rPr>
        <w:tab/>
      </w:r>
      <w:r w:rsidR="00647FBA">
        <w:rPr>
          <w:rFonts w:ascii="Arial" w:hAnsi="Arial" w:cs="Arial"/>
          <w:b/>
          <w:bCs/>
          <w:sz w:val="24"/>
          <w:szCs w:val="24"/>
        </w:rPr>
        <w:tab/>
      </w:r>
      <w:r w:rsidR="00647FBA">
        <w:rPr>
          <w:rFonts w:ascii="Arial" w:hAnsi="Arial" w:cs="Arial"/>
          <w:b/>
          <w:bCs/>
          <w:sz w:val="24"/>
          <w:szCs w:val="24"/>
        </w:rPr>
        <w:tab/>
      </w:r>
    </w:p>
    <w:p w:rsidR="00156038" w:rsidRDefault="00156038" w:rsidP="0071797D">
      <w:pPr>
        <w:jc w:val="both"/>
        <w:rPr>
          <w:rFonts w:ascii="Arial" w:hAnsi="Arial" w:cs="Arial"/>
          <w:b/>
          <w:bCs/>
          <w:sz w:val="24"/>
          <w:szCs w:val="24"/>
        </w:rPr>
      </w:pPr>
      <w:r w:rsidRPr="001A2C0F">
        <w:rPr>
          <w:rFonts w:ascii="Arial" w:hAnsi="Arial" w:cs="Arial"/>
          <w:b/>
          <w:bCs/>
          <w:sz w:val="24"/>
          <w:szCs w:val="24"/>
        </w:rPr>
        <w:t>Vice-President</w:t>
      </w:r>
    </w:p>
    <w:p w:rsidR="00156038" w:rsidRDefault="00156038" w:rsidP="0071797D">
      <w:pPr>
        <w:jc w:val="both"/>
        <w:rPr>
          <w:rFonts w:ascii="Arial" w:hAnsi="Arial" w:cs="Arial"/>
          <w:b/>
          <w:bCs/>
          <w:sz w:val="24"/>
          <w:szCs w:val="24"/>
        </w:rPr>
      </w:pPr>
    </w:p>
    <w:p w:rsidR="008F3EFC" w:rsidRDefault="008F3EFC" w:rsidP="0071797D">
      <w:pPr>
        <w:jc w:val="both"/>
        <w:rPr>
          <w:rFonts w:ascii="Arial" w:hAnsi="Arial" w:cs="Arial"/>
          <w:b/>
          <w:bCs/>
          <w:sz w:val="24"/>
          <w:szCs w:val="24"/>
        </w:rPr>
      </w:pPr>
    </w:p>
    <w:p w:rsidR="008F3EFC" w:rsidRDefault="008F3EFC" w:rsidP="0071797D">
      <w:pPr>
        <w:jc w:val="both"/>
        <w:rPr>
          <w:rFonts w:ascii="Arial" w:hAnsi="Arial" w:cs="Arial"/>
          <w:b/>
          <w:bCs/>
          <w:sz w:val="24"/>
          <w:szCs w:val="24"/>
        </w:rPr>
      </w:pPr>
    </w:p>
    <w:p w:rsidR="00BB470D" w:rsidRDefault="007B63E7" w:rsidP="00647FBA">
      <w:pPr>
        <w:jc w:val="both"/>
        <w:rPr>
          <w:rFonts w:ascii="Arial" w:hAnsi="Arial" w:cs="Arial"/>
          <w:b/>
          <w:bCs/>
          <w:sz w:val="24"/>
          <w:szCs w:val="24"/>
        </w:rPr>
      </w:pPr>
      <w:r>
        <w:rPr>
          <w:rFonts w:ascii="Arial" w:hAnsi="Arial" w:cs="Arial"/>
          <w:b/>
          <w:bCs/>
          <w:sz w:val="24"/>
          <w:szCs w:val="24"/>
        </w:rPr>
        <w:t>(</w:t>
      </w:r>
      <w:proofErr w:type="spellStart"/>
      <w:proofErr w:type="gramStart"/>
      <w:r>
        <w:rPr>
          <w:rFonts w:ascii="Arial" w:hAnsi="Arial" w:cs="Arial"/>
          <w:b/>
          <w:bCs/>
          <w:sz w:val="24"/>
          <w:szCs w:val="24"/>
        </w:rPr>
        <w:t>Sd</w:t>
      </w:r>
      <w:proofErr w:type="spellEnd"/>
      <w:proofErr w:type="gramEnd"/>
      <w:r>
        <w:rPr>
          <w:rFonts w:ascii="Arial" w:hAnsi="Arial" w:cs="Arial"/>
          <w:b/>
          <w:bCs/>
          <w:sz w:val="24"/>
          <w:szCs w:val="24"/>
        </w:rPr>
        <w:t xml:space="preserve">) </w:t>
      </w:r>
      <w:r w:rsidR="00BB470D">
        <w:rPr>
          <w:rFonts w:ascii="Arial" w:hAnsi="Arial" w:cs="Arial"/>
          <w:b/>
          <w:bCs/>
          <w:sz w:val="24"/>
          <w:szCs w:val="24"/>
        </w:rPr>
        <w:t>Ramprakash Ramkissen</w:t>
      </w:r>
    </w:p>
    <w:p w:rsidR="00647FBA" w:rsidRPr="00A56F74" w:rsidRDefault="00156038" w:rsidP="00647FBA">
      <w:pPr>
        <w:jc w:val="both"/>
        <w:rPr>
          <w:rFonts w:ascii="Arial" w:hAnsi="Arial" w:cs="Arial"/>
          <w:b/>
          <w:bCs/>
          <w:sz w:val="24"/>
          <w:szCs w:val="24"/>
        </w:rPr>
      </w:pPr>
      <w:r w:rsidRPr="00A56F74">
        <w:rPr>
          <w:rFonts w:ascii="Arial" w:hAnsi="Arial" w:cs="Arial"/>
          <w:b/>
          <w:bCs/>
          <w:sz w:val="24"/>
          <w:szCs w:val="24"/>
        </w:rPr>
        <w:t>Member</w:t>
      </w:r>
      <w:r w:rsidR="00647FBA">
        <w:rPr>
          <w:rFonts w:ascii="Arial" w:hAnsi="Arial" w:cs="Arial"/>
          <w:b/>
          <w:bCs/>
          <w:sz w:val="24"/>
          <w:szCs w:val="24"/>
        </w:rPr>
        <w:tab/>
      </w:r>
      <w:r w:rsidR="00647FBA">
        <w:rPr>
          <w:rFonts w:ascii="Arial" w:hAnsi="Arial" w:cs="Arial"/>
          <w:b/>
          <w:bCs/>
          <w:sz w:val="24"/>
          <w:szCs w:val="24"/>
        </w:rPr>
        <w:tab/>
      </w:r>
      <w:r w:rsidR="00647FBA">
        <w:rPr>
          <w:rFonts w:ascii="Arial" w:hAnsi="Arial" w:cs="Arial"/>
          <w:b/>
          <w:bCs/>
          <w:sz w:val="24"/>
          <w:szCs w:val="24"/>
        </w:rPr>
        <w:tab/>
      </w:r>
      <w:r w:rsidR="00647FBA">
        <w:rPr>
          <w:rFonts w:ascii="Arial" w:hAnsi="Arial" w:cs="Arial"/>
          <w:b/>
          <w:bCs/>
          <w:sz w:val="24"/>
          <w:szCs w:val="24"/>
        </w:rPr>
        <w:tab/>
      </w:r>
      <w:r w:rsidR="00647FBA">
        <w:rPr>
          <w:rFonts w:ascii="Arial" w:hAnsi="Arial" w:cs="Arial"/>
          <w:b/>
          <w:bCs/>
          <w:sz w:val="24"/>
          <w:szCs w:val="24"/>
        </w:rPr>
        <w:tab/>
      </w:r>
    </w:p>
    <w:p w:rsidR="000C6AAB" w:rsidRDefault="000C6AAB" w:rsidP="0071797D">
      <w:pPr>
        <w:jc w:val="both"/>
        <w:rPr>
          <w:rFonts w:ascii="Arial" w:hAnsi="Arial" w:cs="Arial"/>
          <w:b/>
          <w:bCs/>
          <w:sz w:val="24"/>
          <w:szCs w:val="24"/>
        </w:rPr>
      </w:pPr>
    </w:p>
    <w:p w:rsidR="008F3EFC" w:rsidRPr="001A2C0F" w:rsidRDefault="008F3EFC" w:rsidP="0071797D">
      <w:pPr>
        <w:jc w:val="both"/>
        <w:rPr>
          <w:rFonts w:ascii="Arial" w:hAnsi="Arial" w:cs="Arial"/>
          <w:b/>
          <w:bCs/>
          <w:sz w:val="24"/>
          <w:szCs w:val="24"/>
        </w:rPr>
      </w:pPr>
    </w:p>
    <w:p w:rsidR="000B077B" w:rsidRPr="001A2C0F" w:rsidRDefault="000B077B" w:rsidP="0071797D">
      <w:pPr>
        <w:jc w:val="both"/>
        <w:rPr>
          <w:rFonts w:ascii="Arial" w:hAnsi="Arial" w:cs="Arial"/>
          <w:b/>
          <w:bCs/>
          <w:sz w:val="24"/>
          <w:szCs w:val="24"/>
        </w:rPr>
      </w:pPr>
    </w:p>
    <w:p w:rsidR="00156038" w:rsidRDefault="007B63E7" w:rsidP="0071797D">
      <w:pPr>
        <w:jc w:val="both"/>
        <w:rPr>
          <w:rFonts w:ascii="Arial" w:hAnsi="Arial" w:cs="Arial"/>
          <w:b/>
          <w:bCs/>
          <w:sz w:val="24"/>
          <w:szCs w:val="24"/>
        </w:rPr>
      </w:pPr>
      <w:r>
        <w:rPr>
          <w:rFonts w:ascii="Arial" w:hAnsi="Arial" w:cs="Arial"/>
          <w:b/>
          <w:bCs/>
          <w:sz w:val="24"/>
          <w:szCs w:val="24"/>
        </w:rPr>
        <w:t>(</w:t>
      </w:r>
      <w:proofErr w:type="spellStart"/>
      <w:proofErr w:type="gramStart"/>
      <w:r>
        <w:rPr>
          <w:rFonts w:ascii="Arial" w:hAnsi="Arial" w:cs="Arial"/>
          <w:b/>
          <w:bCs/>
          <w:sz w:val="24"/>
          <w:szCs w:val="24"/>
        </w:rPr>
        <w:t>Sd</w:t>
      </w:r>
      <w:proofErr w:type="spellEnd"/>
      <w:proofErr w:type="gramEnd"/>
      <w:r>
        <w:rPr>
          <w:rFonts w:ascii="Arial" w:hAnsi="Arial" w:cs="Arial"/>
          <w:b/>
          <w:bCs/>
          <w:sz w:val="24"/>
          <w:szCs w:val="24"/>
        </w:rPr>
        <w:t xml:space="preserve">) </w:t>
      </w:r>
      <w:r w:rsidR="00BB470D">
        <w:rPr>
          <w:rFonts w:ascii="Arial" w:hAnsi="Arial" w:cs="Arial"/>
          <w:b/>
          <w:bCs/>
          <w:sz w:val="24"/>
          <w:szCs w:val="24"/>
        </w:rPr>
        <w:t xml:space="preserve">Rajesvari </w:t>
      </w:r>
      <w:proofErr w:type="spellStart"/>
      <w:r w:rsidR="00BB470D">
        <w:rPr>
          <w:rFonts w:ascii="Arial" w:hAnsi="Arial" w:cs="Arial"/>
          <w:b/>
          <w:bCs/>
          <w:sz w:val="24"/>
          <w:szCs w:val="24"/>
        </w:rPr>
        <w:t>Narasingam</w:t>
      </w:r>
      <w:proofErr w:type="spellEnd"/>
      <w:r w:rsidR="00BB470D">
        <w:rPr>
          <w:rFonts w:ascii="Arial" w:hAnsi="Arial" w:cs="Arial"/>
          <w:b/>
          <w:bCs/>
          <w:sz w:val="24"/>
          <w:szCs w:val="24"/>
        </w:rPr>
        <w:t xml:space="preserve"> Ramdoo</w:t>
      </w:r>
      <w:r w:rsidR="00647FBA">
        <w:rPr>
          <w:rFonts w:ascii="Arial" w:hAnsi="Arial" w:cs="Arial"/>
          <w:b/>
          <w:bCs/>
          <w:sz w:val="24"/>
          <w:szCs w:val="24"/>
        </w:rPr>
        <w:tab/>
      </w:r>
      <w:r w:rsidR="00647FBA">
        <w:rPr>
          <w:rFonts w:ascii="Arial" w:hAnsi="Arial" w:cs="Arial"/>
          <w:b/>
          <w:bCs/>
          <w:sz w:val="24"/>
          <w:szCs w:val="24"/>
        </w:rPr>
        <w:tab/>
      </w:r>
      <w:r w:rsidR="00647FBA">
        <w:rPr>
          <w:rFonts w:ascii="Arial" w:hAnsi="Arial" w:cs="Arial"/>
          <w:b/>
          <w:bCs/>
          <w:sz w:val="24"/>
          <w:szCs w:val="24"/>
        </w:rPr>
        <w:tab/>
      </w:r>
      <w:r w:rsidR="00647FBA">
        <w:rPr>
          <w:rFonts w:ascii="Arial" w:hAnsi="Arial" w:cs="Arial"/>
          <w:b/>
          <w:bCs/>
          <w:sz w:val="24"/>
          <w:szCs w:val="24"/>
        </w:rPr>
        <w:tab/>
      </w:r>
    </w:p>
    <w:p w:rsidR="00156038" w:rsidRDefault="00156038" w:rsidP="0071797D">
      <w:pPr>
        <w:jc w:val="both"/>
        <w:rPr>
          <w:rFonts w:ascii="Arial" w:hAnsi="Arial" w:cs="Arial"/>
          <w:b/>
          <w:bCs/>
          <w:sz w:val="24"/>
          <w:szCs w:val="24"/>
        </w:rPr>
      </w:pPr>
      <w:r w:rsidRPr="00A56F74">
        <w:rPr>
          <w:rFonts w:ascii="Arial" w:hAnsi="Arial" w:cs="Arial"/>
          <w:b/>
          <w:bCs/>
          <w:sz w:val="24"/>
          <w:szCs w:val="24"/>
        </w:rPr>
        <w:t>Member</w:t>
      </w:r>
    </w:p>
    <w:p w:rsidR="00156038" w:rsidRDefault="00156038" w:rsidP="0071797D">
      <w:pPr>
        <w:jc w:val="both"/>
        <w:rPr>
          <w:rFonts w:ascii="Arial" w:hAnsi="Arial" w:cs="Arial"/>
          <w:b/>
          <w:bCs/>
          <w:sz w:val="24"/>
          <w:szCs w:val="24"/>
        </w:rPr>
      </w:pPr>
    </w:p>
    <w:p w:rsidR="008F3EFC" w:rsidRDefault="008F3EFC" w:rsidP="0071797D">
      <w:pPr>
        <w:jc w:val="both"/>
        <w:rPr>
          <w:rFonts w:ascii="Arial" w:hAnsi="Arial" w:cs="Arial"/>
          <w:b/>
          <w:bCs/>
          <w:sz w:val="24"/>
          <w:szCs w:val="24"/>
        </w:rPr>
      </w:pPr>
    </w:p>
    <w:p w:rsidR="00156038" w:rsidRDefault="00156038" w:rsidP="0071797D">
      <w:pPr>
        <w:jc w:val="both"/>
        <w:rPr>
          <w:rFonts w:ascii="Arial" w:hAnsi="Arial" w:cs="Arial"/>
          <w:b/>
          <w:bCs/>
          <w:sz w:val="24"/>
          <w:szCs w:val="24"/>
        </w:rPr>
      </w:pPr>
    </w:p>
    <w:p w:rsidR="00BB470D" w:rsidRDefault="007B63E7" w:rsidP="0071797D">
      <w:pPr>
        <w:jc w:val="both"/>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Sd</w:t>
      </w:r>
      <w:proofErr w:type="spellEnd"/>
      <w:r>
        <w:rPr>
          <w:rFonts w:ascii="Arial" w:hAnsi="Arial" w:cs="Arial"/>
          <w:b/>
          <w:bCs/>
          <w:sz w:val="24"/>
          <w:szCs w:val="24"/>
        </w:rPr>
        <w:t xml:space="preserve">) </w:t>
      </w:r>
      <w:bookmarkStart w:id="0" w:name="_GoBack"/>
      <w:bookmarkEnd w:id="0"/>
      <w:r w:rsidR="00BB470D">
        <w:rPr>
          <w:rFonts w:ascii="Arial" w:hAnsi="Arial" w:cs="Arial"/>
          <w:b/>
          <w:bCs/>
          <w:sz w:val="24"/>
          <w:szCs w:val="24"/>
        </w:rPr>
        <w:t>Khalad Oochotoya</w:t>
      </w:r>
    </w:p>
    <w:p w:rsidR="000D2C85" w:rsidRDefault="000C6AAB" w:rsidP="0071797D">
      <w:pPr>
        <w:jc w:val="both"/>
        <w:rPr>
          <w:rFonts w:ascii="Arial" w:hAnsi="Arial" w:cs="Arial"/>
          <w:b/>
          <w:bCs/>
          <w:sz w:val="24"/>
          <w:szCs w:val="24"/>
        </w:rPr>
      </w:pPr>
      <w:r w:rsidRPr="00A56F74">
        <w:rPr>
          <w:rFonts w:ascii="Arial" w:hAnsi="Arial" w:cs="Arial"/>
          <w:b/>
          <w:bCs/>
          <w:sz w:val="24"/>
          <w:szCs w:val="24"/>
        </w:rPr>
        <w:t xml:space="preserve">Member </w:t>
      </w:r>
      <w:r w:rsidR="00647FBA">
        <w:rPr>
          <w:rFonts w:ascii="Arial" w:hAnsi="Arial" w:cs="Arial"/>
          <w:b/>
          <w:bCs/>
          <w:sz w:val="24"/>
          <w:szCs w:val="24"/>
        </w:rPr>
        <w:tab/>
      </w:r>
    </w:p>
    <w:p w:rsidR="00156038" w:rsidRDefault="00647FBA" w:rsidP="0071797D">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156038" w:rsidRDefault="00156038" w:rsidP="0071797D">
      <w:pPr>
        <w:jc w:val="both"/>
        <w:rPr>
          <w:rFonts w:ascii="Arial" w:hAnsi="Arial" w:cs="Arial"/>
          <w:b/>
          <w:bCs/>
          <w:sz w:val="24"/>
          <w:szCs w:val="24"/>
        </w:rPr>
      </w:pPr>
    </w:p>
    <w:p w:rsidR="00B347CF" w:rsidRDefault="00B347CF" w:rsidP="0071797D">
      <w:pPr>
        <w:jc w:val="both"/>
        <w:rPr>
          <w:rFonts w:ascii="Arial" w:hAnsi="Arial" w:cs="Arial"/>
          <w:b/>
          <w:bCs/>
          <w:sz w:val="24"/>
          <w:szCs w:val="24"/>
        </w:rPr>
      </w:pPr>
    </w:p>
    <w:p w:rsidR="00156038" w:rsidRDefault="00156038" w:rsidP="0071797D">
      <w:pPr>
        <w:jc w:val="both"/>
        <w:rPr>
          <w:rFonts w:ascii="Arial" w:hAnsi="Arial" w:cs="Arial"/>
          <w:b/>
          <w:bCs/>
          <w:sz w:val="24"/>
          <w:szCs w:val="24"/>
        </w:rPr>
      </w:pPr>
      <w:r>
        <w:rPr>
          <w:rFonts w:ascii="Arial" w:hAnsi="Arial" w:cs="Arial"/>
          <w:b/>
          <w:bCs/>
          <w:sz w:val="24"/>
          <w:szCs w:val="24"/>
        </w:rPr>
        <w:t>7 February 2013</w:t>
      </w:r>
    </w:p>
    <w:p w:rsidR="00343684" w:rsidRPr="00A56F74" w:rsidRDefault="00647FBA" w:rsidP="0071797D">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sectPr w:rsidR="00343684" w:rsidRPr="00A56F74" w:rsidSect="00B215F9">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A5C" w:rsidRDefault="00C76A5C" w:rsidP="00E84D30">
      <w:r>
        <w:separator/>
      </w:r>
    </w:p>
  </w:endnote>
  <w:endnote w:type="continuationSeparator" w:id="0">
    <w:p w:rsidR="00C76A5C" w:rsidRDefault="00C76A5C" w:rsidP="00E8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AB" w:rsidRDefault="00610E39">
    <w:pPr>
      <w:pStyle w:val="Footer"/>
      <w:jc w:val="center"/>
    </w:pPr>
    <w:r>
      <w:fldChar w:fldCharType="begin"/>
    </w:r>
    <w:r>
      <w:instrText xml:space="preserve"> PAGE   \* MERGEFORMAT </w:instrText>
    </w:r>
    <w:r>
      <w:fldChar w:fldCharType="separate"/>
    </w:r>
    <w:r w:rsidR="007B63E7">
      <w:rPr>
        <w:noProof/>
      </w:rPr>
      <w:t>3</w:t>
    </w:r>
    <w:r>
      <w:rPr>
        <w:noProof/>
      </w:rPr>
      <w:fldChar w:fldCharType="end"/>
    </w:r>
  </w:p>
  <w:p w:rsidR="000C6AAB" w:rsidRDefault="000C6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A5C" w:rsidRDefault="00C76A5C" w:rsidP="00E84D30">
      <w:r>
        <w:separator/>
      </w:r>
    </w:p>
  </w:footnote>
  <w:footnote w:type="continuationSeparator" w:id="0">
    <w:p w:rsidR="00C76A5C" w:rsidRDefault="00C76A5C" w:rsidP="00E84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F05"/>
    <w:multiLevelType w:val="hybridMultilevel"/>
    <w:tmpl w:val="DEEC97E2"/>
    <w:lvl w:ilvl="0" w:tplc="7B26D9F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47508"/>
    <w:multiLevelType w:val="hybridMultilevel"/>
    <w:tmpl w:val="38E620F0"/>
    <w:lvl w:ilvl="0" w:tplc="BCF6A55C">
      <w:start w:val="1"/>
      <w:numFmt w:val="lowerRoman"/>
      <w:lvlText w:val="(%1)"/>
      <w:lvlJc w:val="left"/>
      <w:pPr>
        <w:ind w:left="1710" w:hanging="720"/>
      </w:pPr>
      <w:rPr>
        <w:rFonts w:hint="default"/>
      </w:r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2">
    <w:nsid w:val="53053C30"/>
    <w:multiLevelType w:val="hybridMultilevel"/>
    <w:tmpl w:val="F7565582"/>
    <w:lvl w:ilvl="0" w:tplc="CADCD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2B0EA7"/>
    <w:multiLevelType w:val="hybridMultilevel"/>
    <w:tmpl w:val="0F8CBF2E"/>
    <w:lvl w:ilvl="0" w:tplc="4BE893D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12060BF"/>
    <w:multiLevelType w:val="hybridMultilevel"/>
    <w:tmpl w:val="28AEF288"/>
    <w:lvl w:ilvl="0" w:tplc="9A68F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9F5CA3"/>
    <w:multiLevelType w:val="hybridMultilevel"/>
    <w:tmpl w:val="0E841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1B46041"/>
    <w:multiLevelType w:val="hybridMultilevel"/>
    <w:tmpl w:val="FBCEC4E8"/>
    <w:lvl w:ilvl="0" w:tplc="1F182D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728146A"/>
    <w:multiLevelType w:val="hybridMultilevel"/>
    <w:tmpl w:val="2D3A8B86"/>
    <w:lvl w:ilvl="0" w:tplc="309C3A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BA"/>
    <w:rsid w:val="0000051C"/>
    <w:rsid w:val="00004DA2"/>
    <w:rsid w:val="000072D7"/>
    <w:rsid w:val="00012814"/>
    <w:rsid w:val="0001346E"/>
    <w:rsid w:val="00015EAF"/>
    <w:rsid w:val="000219DB"/>
    <w:rsid w:val="00022635"/>
    <w:rsid w:val="00023C42"/>
    <w:rsid w:val="000246A5"/>
    <w:rsid w:val="00031B1E"/>
    <w:rsid w:val="00044D61"/>
    <w:rsid w:val="0004797F"/>
    <w:rsid w:val="0005092C"/>
    <w:rsid w:val="00052EEB"/>
    <w:rsid w:val="0005790B"/>
    <w:rsid w:val="0006475D"/>
    <w:rsid w:val="000665BD"/>
    <w:rsid w:val="00072EDC"/>
    <w:rsid w:val="000A56BC"/>
    <w:rsid w:val="000A6948"/>
    <w:rsid w:val="000A7006"/>
    <w:rsid w:val="000B077B"/>
    <w:rsid w:val="000C3902"/>
    <w:rsid w:val="000C6AAB"/>
    <w:rsid w:val="000D2C85"/>
    <w:rsid w:val="000D7AC6"/>
    <w:rsid w:val="000E161D"/>
    <w:rsid w:val="000E16E8"/>
    <w:rsid w:val="000E40FC"/>
    <w:rsid w:val="000E48DC"/>
    <w:rsid w:val="000E59B6"/>
    <w:rsid w:val="000F3DE7"/>
    <w:rsid w:val="000F6F0F"/>
    <w:rsid w:val="00111473"/>
    <w:rsid w:val="001159CA"/>
    <w:rsid w:val="0012514D"/>
    <w:rsid w:val="00127B7B"/>
    <w:rsid w:val="00142701"/>
    <w:rsid w:val="00156038"/>
    <w:rsid w:val="00162884"/>
    <w:rsid w:val="00191578"/>
    <w:rsid w:val="00195739"/>
    <w:rsid w:val="001A2C0F"/>
    <w:rsid w:val="001A33EB"/>
    <w:rsid w:val="001A4DBD"/>
    <w:rsid w:val="001C33D9"/>
    <w:rsid w:val="001C55C2"/>
    <w:rsid w:val="001F77D7"/>
    <w:rsid w:val="002074CF"/>
    <w:rsid w:val="00211829"/>
    <w:rsid w:val="002128AD"/>
    <w:rsid w:val="002129D2"/>
    <w:rsid w:val="00217A05"/>
    <w:rsid w:val="00217BB3"/>
    <w:rsid w:val="002441DE"/>
    <w:rsid w:val="00245394"/>
    <w:rsid w:val="00252233"/>
    <w:rsid w:val="00267EC0"/>
    <w:rsid w:val="002731DA"/>
    <w:rsid w:val="002844BA"/>
    <w:rsid w:val="002915A2"/>
    <w:rsid w:val="002A2CF8"/>
    <w:rsid w:val="002B0D52"/>
    <w:rsid w:val="002B57D8"/>
    <w:rsid w:val="002B59D3"/>
    <w:rsid w:val="002D79D9"/>
    <w:rsid w:val="002E3BAE"/>
    <w:rsid w:val="002F23E0"/>
    <w:rsid w:val="002F4BEC"/>
    <w:rsid w:val="002F5296"/>
    <w:rsid w:val="00306A28"/>
    <w:rsid w:val="00320E57"/>
    <w:rsid w:val="00326BD5"/>
    <w:rsid w:val="00333598"/>
    <w:rsid w:val="00334758"/>
    <w:rsid w:val="00341EB6"/>
    <w:rsid w:val="00343684"/>
    <w:rsid w:val="00343AFC"/>
    <w:rsid w:val="003529E6"/>
    <w:rsid w:val="00352DFA"/>
    <w:rsid w:val="003542E8"/>
    <w:rsid w:val="003634FA"/>
    <w:rsid w:val="00365C13"/>
    <w:rsid w:val="0037095A"/>
    <w:rsid w:val="0037179A"/>
    <w:rsid w:val="00372E7C"/>
    <w:rsid w:val="00384EAF"/>
    <w:rsid w:val="00390E7F"/>
    <w:rsid w:val="00391A99"/>
    <w:rsid w:val="0039294C"/>
    <w:rsid w:val="003A1376"/>
    <w:rsid w:val="003A3F19"/>
    <w:rsid w:val="003C0B0F"/>
    <w:rsid w:val="003C5029"/>
    <w:rsid w:val="003D2D25"/>
    <w:rsid w:val="003E20EF"/>
    <w:rsid w:val="003F28C3"/>
    <w:rsid w:val="003F5ABB"/>
    <w:rsid w:val="003F7DD0"/>
    <w:rsid w:val="0040296C"/>
    <w:rsid w:val="00404534"/>
    <w:rsid w:val="00417AE9"/>
    <w:rsid w:val="004252CA"/>
    <w:rsid w:val="00427624"/>
    <w:rsid w:val="00430BB3"/>
    <w:rsid w:val="00434A81"/>
    <w:rsid w:val="004448A0"/>
    <w:rsid w:val="00452502"/>
    <w:rsid w:val="00460533"/>
    <w:rsid w:val="004620C0"/>
    <w:rsid w:val="00477984"/>
    <w:rsid w:val="004841EF"/>
    <w:rsid w:val="00494666"/>
    <w:rsid w:val="004A6888"/>
    <w:rsid w:val="004B4694"/>
    <w:rsid w:val="004B4883"/>
    <w:rsid w:val="004D7A04"/>
    <w:rsid w:val="004E745F"/>
    <w:rsid w:val="004E7D2E"/>
    <w:rsid w:val="005011BD"/>
    <w:rsid w:val="00517D65"/>
    <w:rsid w:val="00533733"/>
    <w:rsid w:val="00536908"/>
    <w:rsid w:val="00542186"/>
    <w:rsid w:val="005449A8"/>
    <w:rsid w:val="00544A7A"/>
    <w:rsid w:val="0055384F"/>
    <w:rsid w:val="00557955"/>
    <w:rsid w:val="00572202"/>
    <w:rsid w:val="0057560F"/>
    <w:rsid w:val="00582769"/>
    <w:rsid w:val="005836D3"/>
    <w:rsid w:val="005849EA"/>
    <w:rsid w:val="0058561F"/>
    <w:rsid w:val="00592F1F"/>
    <w:rsid w:val="005955F4"/>
    <w:rsid w:val="00597198"/>
    <w:rsid w:val="005B2FCB"/>
    <w:rsid w:val="005B5979"/>
    <w:rsid w:val="005B5D70"/>
    <w:rsid w:val="005B6B2F"/>
    <w:rsid w:val="005C4DA0"/>
    <w:rsid w:val="005C54EA"/>
    <w:rsid w:val="005C6AAE"/>
    <w:rsid w:val="005C7D08"/>
    <w:rsid w:val="005D03DF"/>
    <w:rsid w:val="005D1C61"/>
    <w:rsid w:val="005D5301"/>
    <w:rsid w:val="005D6F8A"/>
    <w:rsid w:val="005D768F"/>
    <w:rsid w:val="005F5C23"/>
    <w:rsid w:val="0060005B"/>
    <w:rsid w:val="0060213B"/>
    <w:rsid w:val="00610E39"/>
    <w:rsid w:val="00611EAE"/>
    <w:rsid w:val="00613B1E"/>
    <w:rsid w:val="0061698A"/>
    <w:rsid w:val="00621254"/>
    <w:rsid w:val="0062178A"/>
    <w:rsid w:val="006228AF"/>
    <w:rsid w:val="006230A4"/>
    <w:rsid w:val="00630C9A"/>
    <w:rsid w:val="00647FBA"/>
    <w:rsid w:val="00650A18"/>
    <w:rsid w:val="00650D37"/>
    <w:rsid w:val="00652A09"/>
    <w:rsid w:val="00657494"/>
    <w:rsid w:val="00661C7E"/>
    <w:rsid w:val="006627A1"/>
    <w:rsid w:val="006702FC"/>
    <w:rsid w:val="0067189B"/>
    <w:rsid w:val="0068019F"/>
    <w:rsid w:val="006820B8"/>
    <w:rsid w:val="00682799"/>
    <w:rsid w:val="006A18F8"/>
    <w:rsid w:val="006C2D26"/>
    <w:rsid w:val="006C4FC2"/>
    <w:rsid w:val="006E5567"/>
    <w:rsid w:val="006E72F0"/>
    <w:rsid w:val="006E7444"/>
    <w:rsid w:val="006F08DF"/>
    <w:rsid w:val="006F1211"/>
    <w:rsid w:val="006F17B9"/>
    <w:rsid w:val="006F2880"/>
    <w:rsid w:val="006F574C"/>
    <w:rsid w:val="006F6383"/>
    <w:rsid w:val="007035EB"/>
    <w:rsid w:val="0071797D"/>
    <w:rsid w:val="00724F23"/>
    <w:rsid w:val="00732014"/>
    <w:rsid w:val="0073241B"/>
    <w:rsid w:val="00763A78"/>
    <w:rsid w:val="00766ED0"/>
    <w:rsid w:val="00771FD0"/>
    <w:rsid w:val="00774441"/>
    <w:rsid w:val="007766EB"/>
    <w:rsid w:val="007868F2"/>
    <w:rsid w:val="007A15C8"/>
    <w:rsid w:val="007B049C"/>
    <w:rsid w:val="007B544C"/>
    <w:rsid w:val="007B63E7"/>
    <w:rsid w:val="007C57DE"/>
    <w:rsid w:val="008055C9"/>
    <w:rsid w:val="0082366A"/>
    <w:rsid w:val="008305E7"/>
    <w:rsid w:val="00832E72"/>
    <w:rsid w:val="0083478E"/>
    <w:rsid w:val="00835C77"/>
    <w:rsid w:val="00841EEB"/>
    <w:rsid w:val="00855AFA"/>
    <w:rsid w:val="0086155F"/>
    <w:rsid w:val="00861AE1"/>
    <w:rsid w:val="008636F9"/>
    <w:rsid w:val="0087368B"/>
    <w:rsid w:val="0087679F"/>
    <w:rsid w:val="00876AC9"/>
    <w:rsid w:val="00896EDB"/>
    <w:rsid w:val="008A0FE4"/>
    <w:rsid w:val="008B110E"/>
    <w:rsid w:val="008B32AC"/>
    <w:rsid w:val="008B49DA"/>
    <w:rsid w:val="008B5E7E"/>
    <w:rsid w:val="008C259B"/>
    <w:rsid w:val="008D7064"/>
    <w:rsid w:val="008E07CA"/>
    <w:rsid w:val="008E5F43"/>
    <w:rsid w:val="008F3EFC"/>
    <w:rsid w:val="008F5561"/>
    <w:rsid w:val="008F5F6B"/>
    <w:rsid w:val="009166B6"/>
    <w:rsid w:val="00917D0B"/>
    <w:rsid w:val="009248D3"/>
    <w:rsid w:val="00926503"/>
    <w:rsid w:val="00935023"/>
    <w:rsid w:val="00943B17"/>
    <w:rsid w:val="00946019"/>
    <w:rsid w:val="009468B6"/>
    <w:rsid w:val="00955E6B"/>
    <w:rsid w:val="00957304"/>
    <w:rsid w:val="00974AA4"/>
    <w:rsid w:val="00995FF1"/>
    <w:rsid w:val="00997777"/>
    <w:rsid w:val="009A13A8"/>
    <w:rsid w:val="009A1F12"/>
    <w:rsid w:val="009A6BAA"/>
    <w:rsid w:val="009B4368"/>
    <w:rsid w:val="009C3CB0"/>
    <w:rsid w:val="009C51C9"/>
    <w:rsid w:val="009C79DF"/>
    <w:rsid w:val="009C79E2"/>
    <w:rsid w:val="009D1871"/>
    <w:rsid w:val="009D2533"/>
    <w:rsid w:val="009E2FB6"/>
    <w:rsid w:val="009E5C3B"/>
    <w:rsid w:val="009F33BA"/>
    <w:rsid w:val="009F575A"/>
    <w:rsid w:val="009F6EC9"/>
    <w:rsid w:val="009F7089"/>
    <w:rsid w:val="009F7479"/>
    <w:rsid w:val="009F7DF9"/>
    <w:rsid w:val="00A020A4"/>
    <w:rsid w:val="00A048BE"/>
    <w:rsid w:val="00A05B2C"/>
    <w:rsid w:val="00A06E3B"/>
    <w:rsid w:val="00A27E10"/>
    <w:rsid w:val="00A30BA4"/>
    <w:rsid w:val="00A31D8D"/>
    <w:rsid w:val="00A36656"/>
    <w:rsid w:val="00A3729D"/>
    <w:rsid w:val="00A46F05"/>
    <w:rsid w:val="00A5067F"/>
    <w:rsid w:val="00A55DB6"/>
    <w:rsid w:val="00A56F74"/>
    <w:rsid w:val="00A72A17"/>
    <w:rsid w:val="00A75B18"/>
    <w:rsid w:val="00A803AC"/>
    <w:rsid w:val="00A809EB"/>
    <w:rsid w:val="00A82675"/>
    <w:rsid w:val="00A90D42"/>
    <w:rsid w:val="00A91513"/>
    <w:rsid w:val="00AA613C"/>
    <w:rsid w:val="00AB6B29"/>
    <w:rsid w:val="00AC4E8F"/>
    <w:rsid w:val="00AE17A7"/>
    <w:rsid w:val="00AE4B79"/>
    <w:rsid w:val="00AF089F"/>
    <w:rsid w:val="00AF3CE7"/>
    <w:rsid w:val="00AF4783"/>
    <w:rsid w:val="00AF5C52"/>
    <w:rsid w:val="00AF6A00"/>
    <w:rsid w:val="00AF77DE"/>
    <w:rsid w:val="00B215F9"/>
    <w:rsid w:val="00B3244A"/>
    <w:rsid w:val="00B34378"/>
    <w:rsid w:val="00B347CF"/>
    <w:rsid w:val="00B511F8"/>
    <w:rsid w:val="00B521BF"/>
    <w:rsid w:val="00B5424F"/>
    <w:rsid w:val="00B55235"/>
    <w:rsid w:val="00B60EC1"/>
    <w:rsid w:val="00B668B5"/>
    <w:rsid w:val="00B70D35"/>
    <w:rsid w:val="00B71B4C"/>
    <w:rsid w:val="00B91900"/>
    <w:rsid w:val="00B91F8A"/>
    <w:rsid w:val="00B96C89"/>
    <w:rsid w:val="00BA5CAA"/>
    <w:rsid w:val="00BB2DDD"/>
    <w:rsid w:val="00BB470D"/>
    <w:rsid w:val="00BB4F1D"/>
    <w:rsid w:val="00BD5673"/>
    <w:rsid w:val="00BF0576"/>
    <w:rsid w:val="00C018B4"/>
    <w:rsid w:val="00C06A27"/>
    <w:rsid w:val="00C11FEE"/>
    <w:rsid w:val="00C160CB"/>
    <w:rsid w:val="00C17062"/>
    <w:rsid w:val="00C23023"/>
    <w:rsid w:val="00C253F1"/>
    <w:rsid w:val="00C36035"/>
    <w:rsid w:val="00C36CF6"/>
    <w:rsid w:val="00C41CA5"/>
    <w:rsid w:val="00C45890"/>
    <w:rsid w:val="00C5047D"/>
    <w:rsid w:val="00C64073"/>
    <w:rsid w:val="00C712A3"/>
    <w:rsid w:val="00C714ED"/>
    <w:rsid w:val="00C76A5C"/>
    <w:rsid w:val="00C873AA"/>
    <w:rsid w:val="00C95EA3"/>
    <w:rsid w:val="00CA0519"/>
    <w:rsid w:val="00CA46C9"/>
    <w:rsid w:val="00CA5C98"/>
    <w:rsid w:val="00CA7BD5"/>
    <w:rsid w:val="00CB160F"/>
    <w:rsid w:val="00CB51B8"/>
    <w:rsid w:val="00CD1F49"/>
    <w:rsid w:val="00CE0520"/>
    <w:rsid w:val="00CE2205"/>
    <w:rsid w:val="00CE3CC1"/>
    <w:rsid w:val="00CE4925"/>
    <w:rsid w:val="00CE52C5"/>
    <w:rsid w:val="00CF449E"/>
    <w:rsid w:val="00CF7108"/>
    <w:rsid w:val="00D20C1D"/>
    <w:rsid w:val="00D22B33"/>
    <w:rsid w:val="00D24AB1"/>
    <w:rsid w:val="00D31ACD"/>
    <w:rsid w:val="00D32686"/>
    <w:rsid w:val="00D3354C"/>
    <w:rsid w:val="00D35033"/>
    <w:rsid w:val="00D45170"/>
    <w:rsid w:val="00D509C6"/>
    <w:rsid w:val="00D6276A"/>
    <w:rsid w:val="00D67F15"/>
    <w:rsid w:val="00D92ED0"/>
    <w:rsid w:val="00D945A9"/>
    <w:rsid w:val="00DA1966"/>
    <w:rsid w:val="00DA75DB"/>
    <w:rsid w:val="00DA7627"/>
    <w:rsid w:val="00DB226A"/>
    <w:rsid w:val="00DB2456"/>
    <w:rsid w:val="00DB7404"/>
    <w:rsid w:val="00DC0D53"/>
    <w:rsid w:val="00DC74F4"/>
    <w:rsid w:val="00DD0E18"/>
    <w:rsid w:val="00DD4015"/>
    <w:rsid w:val="00DF2A15"/>
    <w:rsid w:val="00DF413A"/>
    <w:rsid w:val="00DF7174"/>
    <w:rsid w:val="00DF754E"/>
    <w:rsid w:val="00E10129"/>
    <w:rsid w:val="00E12D37"/>
    <w:rsid w:val="00E13751"/>
    <w:rsid w:val="00E16AEA"/>
    <w:rsid w:val="00E17DF6"/>
    <w:rsid w:val="00E244A4"/>
    <w:rsid w:val="00E2654A"/>
    <w:rsid w:val="00E307C6"/>
    <w:rsid w:val="00E421C4"/>
    <w:rsid w:val="00E46D0F"/>
    <w:rsid w:val="00E60B00"/>
    <w:rsid w:val="00E66BCF"/>
    <w:rsid w:val="00E66EE0"/>
    <w:rsid w:val="00E709B3"/>
    <w:rsid w:val="00E75FA3"/>
    <w:rsid w:val="00E84757"/>
    <w:rsid w:val="00E84D30"/>
    <w:rsid w:val="00E942CB"/>
    <w:rsid w:val="00EA1507"/>
    <w:rsid w:val="00EC3E1A"/>
    <w:rsid w:val="00ED23AC"/>
    <w:rsid w:val="00EF3012"/>
    <w:rsid w:val="00EF7705"/>
    <w:rsid w:val="00F0165E"/>
    <w:rsid w:val="00F1721D"/>
    <w:rsid w:val="00F23A54"/>
    <w:rsid w:val="00F25B3D"/>
    <w:rsid w:val="00F411BA"/>
    <w:rsid w:val="00F41A93"/>
    <w:rsid w:val="00F50A12"/>
    <w:rsid w:val="00F53658"/>
    <w:rsid w:val="00F55B3C"/>
    <w:rsid w:val="00F74C04"/>
    <w:rsid w:val="00F9063D"/>
    <w:rsid w:val="00FA26C4"/>
    <w:rsid w:val="00FA63DF"/>
    <w:rsid w:val="00FB0076"/>
    <w:rsid w:val="00FC0685"/>
    <w:rsid w:val="00FC595B"/>
    <w:rsid w:val="00FC6052"/>
    <w:rsid w:val="00FD6145"/>
    <w:rsid w:val="00FE33B1"/>
    <w:rsid w:val="00FE5512"/>
    <w:rsid w:val="00FE673D"/>
    <w:rsid w:val="00FF2003"/>
    <w:rsid w:val="00F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4BA"/>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4D30"/>
    <w:pPr>
      <w:tabs>
        <w:tab w:val="center" w:pos="4680"/>
        <w:tab w:val="right" w:pos="9360"/>
      </w:tabs>
    </w:pPr>
  </w:style>
  <w:style w:type="character" w:customStyle="1" w:styleId="HeaderChar">
    <w:name w:val="Header Char"/>
    <w:basedOn w:val="DefaultParagraphFont"/>
    <w:link w:val="Header"/>
    <w:uiPriority w:val="99"/>
    <w:locked/>
    <w:rsid w:val="00E84D30"/>
    <w:rPr>
      <w:rFonts w:ascii="Calibri" w:eastAsia="Times New Roman" w:hAnsi="Calibri" w:cs="Calibri"/>
    </w:rPr>
  </w:style>
  <w:style w:type="paragraph" w:styleId="Footer">
    <w:name w:val="footer"/>
    <w:basedOn w:val="Normal"/>
    <w:link w:val="FooterChar"/>
    <w:uiPriority w:val="99"/>
    <w:rsid w:val="00E84D30"/>
    <w:pPr>
      <w:tabs>
        <w:tab w:val="center" w:pos="4680"/>
        <w:tab w:val="right" w:pos="9360"/>
      </w:tabs>
    </w:pPr>
  </w:style>
  <w:style w:type="character" w:customStyle="1" w:styleId="FooterChar">
    <w:name w:val="Footer Char"/>
    <w:basedOn w:val="DefaultParagraphFont"/>
    <w:link w:val="Footer"/>
    <w:uiPriority w:val="99"/>
    <w:locked/>
    <w:rsid w:val="00E84D30"/>
    <w:rPr>
      <w:rFonts w:ascii="Calibri" w:eastAsia="Times New Roman" w:hAnsi="Calibri" w:cs="Calibri"/>
    </w:rPr>
  </w:style>
  <w:style w:type="paragraph" w:styleId="PlainText">
    <w:name w:val="Plain Text"/>
    <w:basedOn w:val="Normal"/>
    <w:link w:val="PlainTextChar"/>
    <w:uiPriority w:val="99"/>
    <w:rsid w:val="00E2654A"/>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E2654A"/>
    <w:rPr>
      <w:rFonts w:ascii="Courier New" w:hAnsi="Courier New" w:cs="Courier New"/>
    </w:rPr>
  </w:style>
  <w:style w:type="paragraph" w:styleId="ListParagraph">
    <w:name w:val="List Paragraph"/>
    <w:basedOn w:val="Normal"/>
    <w:uiPriority w:val="34"/>
    <w:qFormat/>
    <w:rsid w:val="005C6AAE"/>
    <w:pPr>
      <w:ind w:left="720"/>
    </w:pPr>
  </w:style>
  <w:style w:type="paragraph" w:styleId="BalloonText">
    <w:name w:val="Balloon Text"/>
    <w:basedOn w:val="Normal"/>
    <w:link w:val="BalloonTextChar"/>
    <w:uiPriority w:val="99"/>
    <w:semiHidden/>
    <w:unhideWhenUsed/>
    <w:rsid w:val="00610E39"/>
    <w:rPr>
      <w:rFonts w:ascii="Tahoma" w:hAnsi="Tahoma" w:cs="Tahoma"/>
      <w:sz w:val="16"/>
      <w:szCs w:val="16"/>
    </w:rPr>
  </w:style>
  <w:style w:type="character" w:customStyle="1" w:styleId="BalloonTextChar">
    <w:name w:val="Balloon Text Char"/>
    <w:basedOn w:val="DefaultParagraphFont"/>
    <w:link w:val="BalloonText"/>
    <w:uiPriority w:val="99"/>
    <w:semiHidden/>
    <w:rsid w:val="00610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4BA"/>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4D30"/>
    <w:pPr>
      <w:tabs>
        <w:tab w:val="center" w:pos="4680"/>
        <w:tab w:val="right" w:pos="9360"/>
      </w:tabs>
    </w:pPr>
  </w:style>
  <w:style w:type="character" w:customStyle="1" w:styleId="HeaderChar">
    <w:name w:val="Header Char"/>
    <w:basedOn w:val="DefaultParagraphFont"/>
    <w:link w:val="Header"/>
    <w:uiPriority w:val="99"/>
    <w:locked/>
    <w:rsid w:val="00E84D30"/>
    <w:rPr>
      <w:rFonts w:ascii="Calibri" w:eastAsia="Times New Roman" w:hAnsi="Calibri" w:cs="Calibri"/>
    </w:rPr>
  </w:style>
  <w:style w:type="paragraph" w:styleId="Footer">
    <w:name w:val="footer"/>
    <w:basedOn w:val="Normal"/>
    <w:link w:val="FooterChar"/>
    <w:uiPriority w:val="99"/>
    <w:rsid w:val="00E84D30"/>
    <w:pPr>
      <w:tabs>
        <w:tab w:val="center" w:pos="4680"/>
        <w:tab w:val="right" w:pos="9360"/>
      </w:tabs>
    </w:pPr>
  </w:style>
  <w:style w:type="character" w:customStyle="1" w:styleId="FooterChar">
    <w:name w:val="Footer Char"/>
    <w:basedOn w:val="DefaultParagraphFont"/>
    <w:link w:val="Footer"/>
    <w:uiPriority w:val="99"/>
    <w:locked/>
    <w:rsid w:val="00E84D30"/>
    <w:rPr>
      <w:rFonts w:ascii="Calibri" w:eastAsia="Times New Roman" w:hAnsi="Calibri" w:cs="Calibri"/>
    </w:rPr>
  </w:style>
  <w:style w:type="paragraph" w:styleId="PlainText">
    <w:name w:val="Plain Text"/>
    <w:basedOn w:val="Normal"/>
    <w:link w:val="PlainTextChar"/>
    <w:uiPriority w:val="99"/>
    <w:rsid w:val="00E2654A"/>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E2654A"/>
    <w:rPr>
      <w:rFonts w:ascii="Courier New" w:hAnsi="Courier New" w:cs="Courier New"/>
    </w:rPr>
  </w:style>
  <w:style w:type="paragraph" w:styleId="ListParagraph">
    <w:name w:val="List Paragraph"/>
    <w:basedOn w:val="Normal"/>
    <w:uiPriority w:val="34"/>
    <w:qFormat/>
    <w:rsid w:val="005C6AAE"/>
    <w:pPr>
      <w:ind w:left="720"/>
    </w:pPr>
  </w:style>
  <w:style w:type="paragraph" w:styleId="BalloonText">
    <w:name w:val="Balloon Text"/>
    <w:basedOn w:val="Normal"/>
    <w:link w:val="BalloonTextChar"/>
    <w:uiPriority w:val="99"/>
    <w:semiHidden/>
    <w:unhideWhenUsed/>
    <w:rsid w:val="00610E39"/>
    <w:rPr>
      <w:rFonts w:ascii="Tahoma" w:hAnsi="Tahoma" w:cs="Tahoma"/>
      <w:sz w:val="16"/>
      <w:szCs w:val="16"/>
    </w:rPr>
  </w:style>
  <w:style w:type="character" w:customStyle="1" w:styleId="BalloonTextChar">
    <w:name w:val="Balloon Text Char"/>
    <w:basedOn w:val="DefaultParagraphFont"/>
    <w:link w:val="BalloonText"/>
    <w:uiPriority w:val="99"/>
    <w:semiHidden/>
    <w:rsid w:val="00610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F44EBF-5EAF-4BE2-AF02-6691C19E95BE}"/>
</file>

<file path=customXml/itemProps2.xml><?xml version="1.0" encoding="utf-8"?>
<ds:datastoreItem xmlns:ds="http://schemas.openxmlformats.org/officeDocument/2006/customXml" ds:itemID="{2FCA2031-EBC5-47D4-AA4B-7BC80802D1E0}"/>
</file>

<file path=customXml/itemProps3.xml><?xml version="1.0" encoding="utf-8"?>
<ds:datastoreItem xmlns:ds="http://schemas.openxmlformats.org/officeDocument/2006/customXml" ds:itemID="{05A11879-8DB6-4FFA-8E37-09A69F01A484}"/>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EMPLOYMENT RELATIONS TRIBUNAL</vt:lpstr>
    </vt:vector>
  </TitlesOfParts>
  <Company>Self</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RELATIONS TRIBUNAL</dc:title>
  <dc:creator>Home</dc:creator>
  <cp:lastModifiedBy>user</cp:lastModifiedBy>
  <cp:revision>3</cp:revision>
  <cp:lastPrinted>2012-10-15T10:53:00Z</cp:lastPrinted>
  <dcterms:created xsi:type="dcterms:W3CDTF">2013-02-07T11:52:00Z</dcterms:created>
  <dcterms:modified xsi:type="dcterms:W3CDTF">2013-02-07T12:01:00Z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62500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