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rsidR="00AB3DEA" w:rsidRDefault="003F060F" w:rsidP="00AB3DEA">
      <w:pPr>
        <w:jc w:val="center"/>
        <w:rPr>
          <w:rFonts w:ascii="Arial" w:hAnsi="Arial" w:cs="Arial"/>
          <w:b/>
          <w:sz w:val="24"/>
          <w:szCs w:val="24"/>
        </w:rPr>
      </w:pPr>
      <w:r>
        <w:rPr>
          <w:rFonts w:ascii="Arial" w:hAnsi="Arial" w:cs="Arial"/>
          <w:b/>
          <w:sz w:val="24"/>
          <w:szCs w:val="24"/>
        </w:rPr>
        <w:t>ORDER</w:t>
      </w:r>
    </w:p>
    <w:p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1D5D95">
        <w:rPr>
          <w:rFonts w:ascii="Arial" w:hAnsi="Arial" w:cs="Arial"/>
          <w:b/>
          <w:sz w:val="24"/>
          <w:szCs w:val="24"/>
        </w:rPr>
        <w:t>110</w:t>
      </w:r>
      <w:r w:rsidRPr="005B080A">
        <w:rPr>
          <w:rFonts w:ascii="Arial" w:hAnsi="Arial" w:cs="Arial"/>
          <w:b/>
          <w:sz w:val="24"/>
          <w:szCs w:val="24"/>
        </w:rPr>
        <w:t>/</w:t>
      </w:r>
      <w:r w:rsidR="00A33AF6">
        <w:rPr>
          <w:rFonts w:ascii="Arial" w:hAnsi="Arial" w:cs="Arial"/>
          <w:b/>
          <w:sz w:val="24"/>
          <w:szCs w:val="24"/>
        </w:rPr>
        <w:t>2</w:t>
      </w:r>
      <w:r w:rsidR="001D5D95">
        <w:rPr>
          <w:rFonts w:ascii="Arial" w:hAnsi="Arial" w:cs="Arial"/>
          <w:b/>
          <w:sz w:val="24"/>
          <w:szCs w:val="24"/>
        </w:rPr>
        <w:t>3</w:t>
      </w:r>
    </w:p>
    <w:p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rsidR="00AB3DEA" w:rsidRPr="00D92EED" w:rsidRDefault="00AB3DEA" w:rsidP="00AB3DEA">
      <w:pPr>
        <w:ind w:left="1440" w:firstLine="720"/>
        <w:jc w:val="both"/>
        <w:rPr>
          <w:rFonts w:ascii="Arial" w:hAnsi="Arial" w:cs="Arial"/>
          <w:b/>
          <w:sz w:val="24"/>
          <w:szCs w:val="24"/>
          <w:lang w:val="fr-FR"/>
        </w:rPr>
      </w:pPr>
      <w:r w:rsidRPr="00D92EED">
        <w:rPr>
          <w:rFonts w:ascii="Arial" w:hAnsi="Arial" w:cs="Arial"/>
          <w:b/>
          <w:sz w:val="24"/>
          <w:szCs w:val="24"/>
          <w:lang w:val="fr-FR"/>
        </w:rPr>
        <w:t>Indiren Sivaramen</w:t>
      </w:r>
      <w:r w:rsidRPr="00D92EED">
        <w:rPr>
          <w:rFonts w:ascii="Arial" w:hAnsi="Arial" w:cs="Arial"/>
          <w:b/>
          <w:sz w:val="24"/>
          <w:szCs w:val="24"/>
          <w:lang w:val="fr-FR"/>
        </w:rPr>
        <w:tab/>
      </w:r>
      <w:r w:rsidRPr="00D92EED">
        <w:rPr>
          <w:rFonts w:ascii="Arial" w:hAnsi="Arial" w:cs="Arial"/>
          <w:b/>
          <w:sz w:val="24"/>
          <w:szCs w:val="24"/>
          <w:lang w:val="fr-FR"/>
        </w:rPr>
        <w:tab/>
        <w:t xml:space="preserve">        </w:t>
      </w:r>
      <w:r w:rsidR="00973861">
        <w:rPr>
          <w:rFonts w:ascii="Arial" w:hAnsi="Arial" w:cs="Arial"/>
          <w:b/>
          <w:sz w:val="24"/>
          <w:szCs w:val="24"/>
          <w:lang w:val="fr-FR"/>
        </w:rPr>
        <w:t xml:space="preserve">Acting </w:t>
      </w:r>
      <w:proofErr w:type="spellStart"/>
      <w:r w:rsidRPr="00D92EED">
        <w:rPr>
          <w:rFonts w:ascii="Arial" w:hAnsi="Arial" w:cs="Arial"/>
          <w:b/>
          <w:sz w:val="24"/>
          <w:szCs w:val="24"/>
          <w:lang w:val="fr-FR"/>
        </w:rPr>
        <w:t>President</w:t>
      </w:r>
      <w:proofErr w:type="spellEnd"/>
    </w:p>
    <w:p w:rsidR="00AB3DEA" w:rsidRPr="00D92EED" w:rsidRDefault="001D5D95" w:rsidP="00AB3DEA">
      <w:pPr>
        <w:ind w:left="1440" w:firstLine="720"/>
        <w:jc w:val="both"/>
        <w:rPr>
          <w:rFonts w:ascii="Arial" w:hAnsi="Arial" w:cs="Arial"/>
          <w:b/>
          <w:sz w:val="24"/>
          <w:szCs w:val="24"/>
          <w:lang w:val="fr-FR"/>
        </w:rPr>
      </w:pPr>
      <w:proofErr w:type="spellStart"/>
      <w:r>
        <w:rPr>
          <w:rFonts w:ascii="Arial" w:hAnsi="Arial" w:cs="Arial"/>
          <w:b/>
          <w:sz w:val="24"/>
          <w:szCs w:val="24"/>
          <w:lang w:val="fr-FR"/>
        </w:rPr>
        <w:t>Greetanand</w:t>
      </w:r>
      <w:proofErr w:type="spellEnd"/>
      <w:r>
        <w:rPr>
          <w:rFonts w:ascii="Arial" w:hAnsi="Arial" w:cs="Arial"/>
          <w:b/>
          <w:sz w:val="24"/>
          <w:szCs w:val="24"/>
          <w:lang w:val="fr-FR"/>
        </w:rPr>
        <w:t xml:space="preserve"> </w:t>
      </w:r>
      <w:proofErr w:type="spellStart"/>
      <w:r>
        <w:rPr>
          <w:rFonts w:ascii="Arial" w:hAnsi="Arial" w:cs="Arial"/>
          <w:b/>
          <w:sz w:val="24"/>
          <w:szCs w:val="24"/>
          <w:lang w:val="fr-FR"/>
        </w:rPr>
        <w:t>Beelatoo</w:t>
      </w:r>
      <w:proofErr w:type="spellEnd"/>
      <w:r w:rsidR="00F92300">
        <w:rPr>
          <w:rFonts w:ascii="Arial" w:hAnsi="Arial" w:cs="Arial"/>
          <w:b/>
          <w:sz w:val="24"/>
          <w:szCs w:val="24"/>
          <w:lang w:val="fr-FR"/>
        </w:rPr>
        <w:t xml:space="preserve">        </w:t>
      </w:r>
      <w:r w:rsidR="00AB3DEA" w:rsidRPr="00D92EED">
        <w:rPr>
          <w:rFonts w:ascii="Arial" w:hAnsi="Arial" w:cs="Arial"/>
          <w:b/>
          <w:sz w:val="24"/>
          <w:szCs w:val="24"/>
          <w:lang w:val="fr-FR"/>
        </w:rPr>
        <w:t xml:space="preserve">       </w:t>
      </w:r>
      <w:proofErr w:type="spellStart"/>
      <w:r w:rsidR="00AB3DEA" w:rsidRPr="00D92EED">
        <w:rPr>
          <w:rFonts w:ascii="Arial" w:hAnsi="Arial" w:cs="Arial"/>
          <w:b/>
          <w:sz w:val="24"/>
          <w:szCs w:val="24"/>
          <w:lang w:val="fr-FR"/>
        </w:rPr>
        <w:t>Member</w:t>
      </w:r>
      <w:proofErr w:type="spellEnd"/>
    </w:p>
    <w:p w:rsidR="00AB3DEA" w:rsidRPr="005B080A" w:rsidRDefault="001D5D95" w:rsidP="00AB3DEA">
      <w:pPr>
        <w:ind w:left="1440" w:firstLine="720"/>
        <w:jc w:val="both"/>
        <w:rPr>
          <w:rFonts w:ascii="Arial" w:hAnsi="Arial" w:cs="Arial"/>
          <w:b/>
          <w:sz w:val="24"/>
          <w:szCs w:val="24"/>
        </w:rPr>
      </w:pPr>
      <w:r>
        <w:rPr>
          <w:rFonts w:ascii="Arial" w:hAnsi="Arial" w:cs="Arial"/>
          <w:b/>
          <w:sz w:val="24"/>
          <w:szCs w:val="24"/>
        </w:rPr>
        <w:t>Awadhkoomarsing Balluck</w:t>
      </w:r>
      <w:r w:rsidR="00AB3DEA">
        <w:rPr>
          <w:rFonts w:ascii="Arial" w:hAnsi="Arial" w:cs="Arial"/>
          <w:b/>
          <w:sz w:val="24"/>
          <w:szCs w:val="24"/>
        </w:rPr>
        <w:t xml:space="preserve">     </w:t>
      </w:r>
      <w:r w:rsidR="00AB3DEA" w:rsidRPr="005B080A">
        <w:rPr>
          <w:rFonts w:ascii="Arial" w:hAnsi="Arial" w:cs="Arial"/>
          <w:b/>
          <w:sz w:val="24"/>
          <w:szCs w:val="24"/>
        </w:rPr>
        <w:t>Member</w:t>
      </w:r>
    </w:p>
    <w:p w:rsidR="00AB3DEA" w:rsidRPr="005B080A" w:rsidRDefault="00AB3DEA" w:rsidP="00AB3DEA">
      <w:pPr>
        <w:tabs>
          <w:tab w:val="left" w:pos="3510"/>
        </w:tabs>
        <w:spacing w:line="360" w:lineRule="auto"/>
        <w:ind w:firstLine="720"/>
        <w:jc w:val="both"/>
        <w:rPr>
          <w:rFonts w:ascii="Arial" w:hAnsi="Arial" w:cs="Arial"/>
          <w:b/>
          <w:sz w:val="24"/>
          <w:szCs w:val="24"/>
        </w:rPr>
      </w:pPr>
      <w:r w:rsidRPr="005B080A">
        <w:rPr>
          <w:rFonts w:ascii="Arial" w:hAnsi="Arial" w:cs="Arial"/>
          <w:b/>
          <w:sz w:val="24"/>
          <w:szCs w:val="24"/>
        </w:rPr>
        <w:t xml:space="preserve">                   </w:t>
      </w:r>
      <w:r>
        <w:rPr>
          <w:rFonts w:ascii="Arial" w:hAnsi="Arial" w:cs="Arial"/>
          <w:b/>
          <w:sz w:val="24"/>
          <w:szCs w:val="24"/>
        </w:rPr>
        <w:t xml:space="preserve">  </w:t>
      </w:r>
      <w:r w:rsidR="00F92300">
        <w:rPr>
          <w:rFonts w:ascii="Arial" w:hAnsi="Arial" w:cs="Arial"/>
          <w:b/>
          <w:sz w:val="24"/>
          <w:szCs w:val="24"/>
        </w:rPr>
        <w:t xml:space="preserve"> </w:t>
      </w:r>
      <w:proofErr w:type="spellStart"/>
      <w:r w:rsidR="001D5D95">
        <w:rPr>
          <w:rFonts w:ascii="Arial" w:hAnsi="Arial" w:cs="Arial"/>
          <w:b/>
          <w:sz w:val="24"/>
          <w:szCs w:val="24"/>
        </w:rPr>
        <w:t>Divya</w:t>
      </w:r>
      <w:proofErr w:type="spellEnd"/>
      <w:r w:rsidR="001D5D95">
        <w:rPr>
          <w:rFonts w:ascii="Arial" w:hAnsi="Arial" w:cs="Arial"/>
          <w:b/>
          <w:sz w:val="24"/>
          <w:szCs w:val="24"/>
        </w:rPr>
        <w:t xml:space="preserve"> Rani </w:t>
      </w:r>
      <w:proofErr w:type="spellStart"/>
      <w:r w:rsidR="001D5D95">
        <w:rPr>
          <w:rFonts w:ascii="Arial" w:hAnsi="Arial" w:cs="Arial"/>
          <w:b/>
          <w:sz w:val="24"/>
          <w:szCs w:val="24"/>
        </w:rPr>
        <w:t>Deonanan</w:t>
      </w:r>
      <w:proofErr w:type="spellEnd"/>
      <w:r w:rsidR="004B489E">
        <w:rPr>
          <w:rFonts w:ascii="Arial" w:hAnsi="Arial" w:cs="Arial"/>
          <w:b/>
          <w:sz w:val="24"/>
          <w:szCs w:val="24"/>
        </w:rPr>
        <w:t xml:space="preserve">     </w:t>
      </w:r>
      <w:r w:rsidR="00F92300">
        <w:rPr>
          <w:rFonts w:ascii="Arial" w:hAnsi="Arial" w:cs="Arial"/>
          <w:b/>
          <w:sz w:val="24"/>
          <w:szCs w:val="24"/>
        </w:rPr>
        <w:t xml:space="preserve"> </w:t>
      </w:r>
      <w:r w:rsidR="00A74EA1">
        <w:rPr>
          <w:rFonts w:ascii="Arial" w:hAnsi="Arial" w:cs="Arial"/>
          <w:b/>
          <w:sz w:val="24"/>
          <w:szCs w:val="24"/>
        </w:rPr>
        <w:t xml:space="preserve"> </w:t>
      </w:r>
      <w:r w:rsidR="003C1BD7">
        <w:rPr>
          <w:rFonts w:ascii="Arial" w:hAnsi="Arial" w:cs="Arial"/>
          <w:b/>
          <w:sz w:val="24"/>
          <w:szCs w:val="24"/>
        </w:rPr>
        <w:t xml:space="preserve">      </w:t>
      </w:r>
      <w:r w:rsidRPr="005B080A">
        <w:rPr>
          <w:rFonts w:ascii="Arial" w:hAnsi="Arial" w:cs="Arial"/>
          <w:b/>
          <w:sz w:val="24"/>
          <w:szCs w:val="24"/>
        </w:rPr>
        <w:t xml:space="preserve"> Member</w:t>
      </w:r>
    </w:p>
    <w:p w:rsidR="00AB3DE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p>
    <w:p w:rsidR="00AB3DEA" w:rsidRPr="005B080A" w:rsidRDefault="00AB3DEA" w:rsidP="00AB3DEA">
      <w:pPr>
        <w:rPr>
          <w:rFonts w:ascii="Arial" w:hAnsi="Arial" w:cs="Arial"/>
          <w:b/>
          <w:sz w:val="24"/>
          <w:szCs w:val="24"/>
        </w:rPr>
      </w:pPr>
      <w:r w:rsidRPr="005B080A">
        <w:rPr>
          <w:rFonts w:ascii="Arial" w:hAnsi="Arial" w:cs="Arial"/>
          <w:b/>
          <w:sz w:val="24"/>
          <w:szCs w:val="24"/>
        </w:rPr>
        <w:t>In the matter of:-</w:t>
      </w:r>
    </w:p>
    <w:p w:rsidR="00AB3DEA" w:rsidRPr="005B080A" w:rsidRDefault="001D5D95" w:rsidP="00AB3DEA">
      <w:pPr>
        <w:ind w:firstLine="720"/>
        <w:jc w:val="center"/>
        <w:rPr>
          <w:rFonts w:ascii="Arial" w:hAnsi="Arial" w:cs="Arial"/>
          <w:b/>
          <w:sz w:val="24"/>
          <w:szCs w:val="24"/>
        </w:rPr>
      </w:pPr>
      <w:r>
        <w:rPr>
          <w:rFonts w:ascii="Arial" w:hAnsi="Arial" w:cs="Arial"/>
          <w:b/>
          <w:sz w:val="24"/>
          <w:szCs w:val="24"/>
        </w:rPr>
        <w:t>Private Sector Employees</w:t>
      </w:r>
      <w:r w:rsidR="004B489E">
        <w:rPr>
          <w:rFonts w:ascii="Arial" w:hAnsi="Arial" w:cs="Arial"/>
          <w:b/>
          <w:sz w:val="24"/>
          <w:szCs w:val="24"/>
        </w:rPr>
        <w:t xml:space="preserve"> </w:t>
      </w:r>
      <w:r w:rsidR="00A33AF6">
        <w:rPr>
          <w:rFonts w:ascii="Arial" w:hAnsi="Arial" w:cs="Arial"/>
          <w:b/>
          <w:sz w:val="24"/>
          <w:szCs w:val="24"/>
        </w:rPr>
        <w:t>Union</w:t>
      </w:r>
      <w:r w:rsidR="00F92300">
        <w:rPr>
          <w:rFonts w:ascii="Arial" w:hAnsi="Arial" w:cs="Arial"/>
          <w:b/>
          <w:sz w:val="24"/>
          <w:szCs w:val="24"/>
        </w:rPr>
        <w:t xml:space="preserve"> </w:t>
      </w:r>
      <w:r w:rsidR="00AB3DEA" w:rsidRPr="005B080A">
        <w:rPr>
          <w:rFonts w:ascii="Arial" w:hAnsi="Arial" w:cs="Arial"/>
          <w:b/>
          <w:sz w:val="24"/>
          <w:szCs w:val="24"/>
        </w:rPr>
        <w:t>(</w:t>
      </w:r>
      <w:r w:rsidR="003C1BD7">
        <w:rPr>
          <w:rFonts w:ascii="Arial" w:hAnsi="Arial" w:cs="Arial"/>
          <w:b/>
          <w:sz w:val="24"/>
          <w:szCs w:val="24"/>
        </w:rPr>
        <w:t>Applicant</w:t>
      </w:r>
      <w:r w:rsidR="00AB3DEA" w:rsidRPr="005B080A">
        <w:rPr>
          <w:rFonts w:ascii="Arial" w:hAnsi="Arial" w:cs="Arial"/>
          <w:b/>
          <w:sz w:val="24"/>
          <w:szCs w:val="24"/>
        </w:rPr>
        <w:t>)</w:t>
      </w:r>
    </w:p>
    <w:p w:rsidR="00AB3DEA" w:rsidRPr="00D92EED" w:rsidRDefault="00AB3DEA" w:rsidP="00AB3DEA">
      <w:pPr>
        <w:jc w:val="center"/>
        <w:rPr>
          <w:rFonts w:ascii="Arial" w:hAnsi="Arial" w:cs="Arial"/>
          <w:b/>
          <w:sz w:val="24"/>
          <w:szCs w:val="24"/>
        </w:rPr>
      </w:pPr>
      <w:r w:rsidRPr="00D92EED">
        <w:rPr>
          <w:rFonts w:ascii="Arial" w:hAnsi="Arial" w:cs="Arial"/>
          <w:b/>
          <w:sz w:val="24"/>
          <w:szCs w:val="24"/>
        </w:rPr>
        <w:t>And</w:t>
      </w:r>
    </w:p>
    <w:p w:rsidR="003C1BD7" w:rsidRDefault="001D5D95" w:rsidP="00AB3DEA">
      <w:pPr>
        <w:ind w:left="1440" w:firstLine="720"/>
        <w:jc w:val="center"/>
        <w:rPr>
          <w:rFonts w:ascii="Arial" w:hAnsi="Arial" w:cs="Arial"/>
          <w:b/>
          <w:sz w:val="28"/>
          <w:szCs w:val="28"/>
        </w:rPr>
      </w:pPr>
      <w:proofErr w:type="spellStart"/>
      <w:r>
        <w:rPr>
          <w:rFonts w:ascii="Arial" w:hAnsi="Arial" w:cs="Arial"/>
          <w:b/>
          <w:sz w:val="24"/>
          <w:szCs w:val="24"/>
        </w:rPr>
        <w:t>Wecycle</w:t>
      </w:r>
      <w:proofErr w:type="spellEnd"/>
      <w:r>
        <w:rPr>
          <w:rFonts w:ascii="Arial" w:hAnsi="Arial" w:cs="Arial"/>
          <w:b/>
          <w:sz w:val="24"/>
          <w:szCs w:val="24"/>
        </w:rPr>
        <w:t xml:space="preserve"> </w:t>
      </w:r>
      <w:r w:rsidR="004B489E">
        <w:rPr>
          <w:rFonts w:ascii="Arial" w:hAnsi="Arial" w:cs="Arial"/>
          <w:b/>
          <w:sz w:val="24"/>
          <w:szCs w:val="24"/>
        </w:rPr>
        <w:t>L</w:t>
      </w:r>
      <w:r>
        <w:rPr>
          <w:rFonts w:ascii="Arial" w:hAnsi="Arial" w:cs="Arial"/>
          <w:b/>
          <w:sz w:val="24"/>
          <w:szCs w:val="24"/>
        </w:rPr>
        <w:t>imited</w:t>
      </w:r>
      <w:r w:rsidR="00AB3DEA" w:rsidRPr="00D92EED">
        <w:rPr>
          <w:rFonts w:ascii="Arial" w:hAnsi="Arial" w:cs="Arial"/>
          <w:b/>
          <w:sz w:val="24"/>
          <w:szCs w:val="24"/>
        </w:rPr>
        <w:t xml:space="preserve"> (Respondent</w:t>
      </w:r>
      <w:r w:rsidR="00AB3DEA" w:rsidRPr="00D92EED">
        <w:rPr>
          <w:rFonts w:ascii="Arial" w:hAnsi="Arial" w:cs="Arial"/>
          <w:b/>
          <w:sz w:val="28"/>
          <w:szCs w:val="28"/>
        </w:rPr>
        <w:t>)</w:t>
      </w:r>
    </w:p>
    <w:p w:rsidR="00B9332F" w:rsidRPr="00D92EED" w:rsidRDefault="00B9332F" w:rsidP="00AB3DEA">
      <w:pPr>
        <w:ind w:left="1440" w:firstLine="720"/>
        <w:jc w:val="center"/>
        <w:rPr>
          <w:rFonts w:ascii="Arial" w:hAnsi="Arial" w:cs="Arial"/>
          <w:b/>
          <w:sz w:val="28"/>
          <w:szCs w:val="28"/>
        </w:rPr>
      </w:pPr>
    </w:p>
    <w:p w:rsidR="00627491" w:rsidRDefault="00442FCA" w:rsidP="00442FCA">
      <w:pPr>
        <w:jc w:val="both"/>
        <w:rPr>
          <w:rFonts w:ascii="Arial" w:hAnsi="Arial" w:cs="Arial"/>
          <w:sz w:val="24"/>
          <w:szCs w:val="24"/>
        </w:rPr>
      </w:pPr>
      <w:r w:rsidRPr="00BA5611">
        <w:rPr>
          <w:rFonts w:ascii="Arial" w:hAnsi="Arial" w:cs="Arial"/>
          <w:sz w:val="24"/>
          <w:szCs w:val="24"/>
        </w:rPr>
        <w:t xml:space="preserve">The present matter is an application </w:t>
      </w:r>
      <w:r w:rsidR="00D62F75">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A</w:t>
      </w:r>
      <w:r w:rsidR="00D62F75">
        <w:rPr>
          <w:rFonts w:ascii="Arial" w:hAnsi="Arial" w:cs="Arial"/>
          <w:sz w:val="24"/>
          <w:szCs w:val="24"/>
        </w:rPr>
        <w:t>pplicant union</w:t>
      </w:r>
      <w:r>
        <w:rPr>
          <w:rFonts w:ascii="Arial" w:hAnsi="Arial" w:cs="Arial"/>
          <w:sz w:val="24"/>
          <w:szCs w:val="24"/>
        </w:rPr>
        <w:t xml:space="preserve"> </w:t>
      </w:r>
      <w:r w:rsidRPr="00BA5611">
        <w:rPr>
          <w:rFonts w:ascii="Arial" w:hAnsi="Arial" w:cs="Arial"/>
          <w:sz w:val="24"/>
          <w:szCs w:val="24"/>
        </w:rPr>
        <w:t>under section 3</w:t>
      </w:r>
      <w:r w:rsidR="00293445">
        <w:rPr>
          <w:rFonts w:ascii="Arial" w:hAnsi="Arial" w:cs="Arial"/>
          <w:sz w:val="24"/>
          <w:szCs w:val="24"/>
        </w:rPr>
        <w:t>6</w:t>
      </w:r>
      <w:r w:rsidR="00F92300">
        <w:rPr>
          <w:rFonts w:ascii="Arial" w:hAnsi="Arial" w:cs="Arial"/>
          <w:sz w:val="24"/>
          <w:szCs w:val="24"/>
        </w:rPr>
        <w:t>(</w:t>
      </w:r>
      <w:r w:rsidR="00293445">
        <w:rPr>
          <w:rFonts w:ascii="Arial" w:hAnsi="Arial" w:cs="Arial"/>
          <w:sz w:val="24"/>
          <w:szCs w:val="24"/>
        </w:rPr>
        <w:t>5</w:t>
      </w:r>
      <w:r w:rsidR="00F92300">
        <w:rPr>
          <w:rFonts w:ascii="Arial" w:hAnsi="Arial" w:cs="Arial"/>
          <w:sz w:val="24"/>
          <w:szCs w:val="24"/>
        </w:rPr>
        <w:t>)</w:t>
      </w:r>
      <w:r w:rsidRPr="00BA5611">
        <w:rPr>
          <w:rFonts w:ascii="Arial" w:hAnsi="Arial" w:cs="Arial"/>
          <w:sz w:val="24"/>
          <w:szCs w:val="24"/>
        </w:rPr>
        <w:t xml:space="preserve"> of</w:t>
      </w:r>
      <w:r w:rsidR="003531DE">
        <w:rPr>
          <w:rFonts w:ascii="Arial" w:hAnsi="Arial" w:cs="Arial"/>
          <w:sz w:val="24"/>
          <w:szCs w:val="24"/>
        </w:rPr>
        <w:t xml:space="preserve"> </w:t>
      </w:r>
      <w:r w:rsidRPr="00BA5611">
        <w:rPr>
          <w:rFonts w:ascii="Arial" w:hAnsi="Arial" w:cs="Arial"/>
          <w:sz w:val="24"/>
          <w:szCs w:val="24"/>
        </w:rPr>
        <w:t xml:space="preserve"> the Employment Relations Act</w:t>
      </w:r>
      <w:r w:rsidR="00293445">
        <w:rPr>
          <w:rFonts w:ascii="Arial" w:hAnsi="Arial" w:cs="Arial"/>
          <w:sz w:val="24"/>
          <w:szCs w:val="24"/>
        </w:rPr>
        <w:t>, as amended</w:t>
      </w:r>
      <w:r w:rsidRPr="00BA5611">
        <w:rPr>
          <w:rFonts w:ascii="Arial" w:hAnsi="Arial" w:cs="Arial"/>
          <w:sz w:val="24"/>
          <w:szCs w:val="24"/>
        </w:rPr>
        <w:t xml:space="preserve"> (the “Act”)</w:t>
      </w:r>
      <w:r w:rsidR="00293445">
        <w:rPr>
          <w:rFonts w:ascii="Arial" w:hAnsi="Arial" w:cs="Arial"/>
          <w:sz w:val="24"/>
          <w:szCs w:val="24"/>
        </w:rPr>
        <w:t>,</w:t>
      </w:r>
      <w:r w:rsidRPr="00BA5611">
        <w:rPr>
          <w:rFonts w:ascii="Arial" w:hAnsi="Arial" w:cs="Arial"/>
          <w:sz w:val="24"/>
          <w:szCs w:val="24"/>
        </w:rPr>
        <w:t xml:space="preserve"> for an order </w:t>
      </w:r>
      <w:r>
        <w:rPr>
          <w:rFonts w:ascii="Arial" w:hAnsi="Arial" w:cs="Arial"/>
          <w:sz w:val="24"/>
          <w:szCs w:val="24"/>
        </w:rPr>
        <w:t xml:space="preserve">directing the Respondent to </w:t>
      </w:r>
      <w:proofErr w:type="spellStart"/>
      <w:r w:rsidRPr="00BA5611">
        <w:rPr>
          <w:rFonts w:ascii="Arial" w:hAnsi="Arial" w:cs="Arial"/>
          <w:sz w:val="24"/>
          <w:szCs w:val="24"/>
        </w:rPr>
        <w:t>recogni</w:t>
      </w:r>
      <w:r>
        <w:rPr>
          <w:rFonts w:ascii="Arial" w:hAnsi="Arial" w:cs="Arial"/>
          <w:sz w:val="24"/>
          <w:szCs w:val="24"/>
        </w:rPr>
        <w:t>se</w:t>
      </w:r>
      <w:proofErr w:type="spellEnd"/>
      <w:r w:rsidRPr="00BA5611">
        <w:rPr>
          <w:rFonts w:ascii="Arial" w:hAnsi="Arial" w:cs="Arial"/>
          <w:sz w:val="24"/>
          <w:szCs w:val="24"/>
        </w:rPr>
        <w:t xml:space="preserve"> </w:t>
      </w:r>
      <w:r>
        <w:rPr>
          <w:rFonts w:ascii="Arial" w:hAnsi="Arial" w:cs="Arial"/>
          <w:sz w:val="24"/>
          <w:szCs w:val="24"/>
        </w:rPr>
        <w:t xml:space="preserve">the Applicant as the </w:t>
      </w:r>
      <w:r w:rsidR="001D5D95">
        <w:rPr>
          <w:rFonts w:ascii="Arial" w:hAnsi="Arial" w:cs="Arial"/>
          <w:sz w:val="24"/>
          <w:szCs w:val="24"/>
        </w:rPr>
        <w:t xml:space="preserve">sole </w:t>
      </w:r>
      <w:r>
        <w:rPr>
          <w:rFonts w:ascii="Arial" w:hAnsi="Arial" w:cs="Arial"/>
          <w:sz w:val="24"/>
          <w:szCs w:val="24"/>
        </w:rPr>
        <w:t xml:space="preserve">bargaining agent </w:t>
      </w:r>
      <w:r w:rsidRPr="00BA5611">
        <w:rPr>
          <w:rFonts w:ascii="Arial" w:hAnsi="Arial" w:cs="Arial"/>
          <w:sz w:val="24"/>
          <w:szCs w:val="24"/>
        </w:rPr>
        <w:t xml:space="preserve">in </w:t>
      </w:r>
      <w:r>
        <w:rPr>
          <w:rFonts w:ascii="Arial" w:hAnsi="Arial" w:cs="Arial"/>
          <w:sz w:val="24"/>
          <w:szCs w:val="24"/>
        </w:rPr>
        <w:t xml:space="preserve">a bargaining unit </w:t>
      </w:r>
      <w:r w:rsidR="001701EE">
        <w:rPr>
          <w:rFonts w:ascii="Arial" w:hAnsi="Arial" w:cs="Arial"/>
          <w:sz w:val="24"/>
          <w:szCs w:val="24"/>
        </w:rPr>
        <w:t xml:space="preserve">consisting of </w:t>
      </w:r>
      <w:r w:rsidR="001D5D95">
        <w:rPr>
          <w:rFonts w:ascii="Arial" w:hAnsi="Arial" w:cs="Arial"/>
          <w:sz w:val="24"/>
          <w:szCs w:val="24"/>
        </w:rPr>
        <w:t xml:space="preserve">manual employees </w:t>
      </w:r>
      <w:r w:rsidR="00507F47">
        <w:rPr>
          <w:rFonts w:ascii="Arial" w:hAnsi="Arial" w:cs="Arial"/>
          <w:sz w:val="24"/>
          <w:szCs w:val="24"/>
        </w:rPr>
        <w:t xml:space="preserve">in </w:t>
      </w:r>
      <w:r w:rsidR="001D5D95">
        <w:rPr>
          <w:rFonts w:ascii="Arial" w:hAnsi="Arial" w:cs="Arial"/>
          <w:sz w:val="24"/>
          <w:szCs w:val="24"/>
        </w:rPr>
        <w:t>employ</w:t>
      </w:r>
      <w:r w:rsidR="00507F47">
        <w:rPr>
          <w:rFonts w:ascii="Arial" w:hAnsi="Arial" w:cs="Arial"/>
          <w:sz w:val="24"/>
          <w:szCs w:val="24"/>
        </w:rPr>
        <w:t>ment at</w:t>
      </w:r>
      <w:r w:rsidR="001D5D95">
        <w:rPr>
          <w:rFonts w:ascii="Arial" w:hAnsi="Arial" w:cs="Arial"/>
          <w:sz w:val="24"/>
          <w:szCs w:val="24"/>
        </w:rPr>
        <w:t xml:space="preserve"> the Respondent.</w:t>
      </w:r>
      <w:r w:rsidRPr="00BA5611">
        <w:rPr>
          <w:rFonts w:ascii="Arial" w:hAnsi="Arial" w:cs="Arial"/>
          <w:sz w:val="24"/>
          <w:szCs w:val="24"/>
        </w:rPr>
        <w:t xml:space="preserve"> </w:t>
      </w:r>
      <w:r>
        <w:rPr>
          <w:rFonts w:ascii="Arial" w:hAnsi="Arial" w:cs="Arial"/>
          <w:sz w:val="24"/>
          <w:szCs w:val="24"/>
        </w:rPr>
        <w:t xml:space="preserve"> </w:t>
      </w:r>
      <w:r w:rsidR="009929C3">
        <w:rPr>
          <w:rFonts w:ascii="Arial" w:hAnsi="Arial" w:cs="Arial"/>
          <w:sz w:val="24"/>
          <w:szCs w:val="24"/>
        </w:rPr>
        <w:t>T</w:t>
      </w:r>
      <w:r w:rsidR="003E57C7">
        <w:rPr>
          <w:rFonts w:ascii="Arial" w:hAnsi="Arial" w:cs="Arial"/>
          <w:sz w:val="24"/>
          <w:szCs w:val="24"/>
        </w:rPr>
        <w:t xml:space="preserve">he Applicant </w:t>
      </w:r>
      <w:r w:rsidR="000F7852">
        <w:rPr>
          <w:rFonts w:ascii="Arial" w:hAnsi="Arial" w:cs="Arial"/>
          <w:sz w:val="24"/>
          <w:szCs w:val="24"/>
        </w:rPr>
        <w:t xml:space="preserve">made an application dated 24 June 2023 as per section 36 of the Act </w:t>
      </w:r>
      <w:r w:rsidR="003E57C7">
        <w:rPr>
          <w:rFonts w:ascii="Arial" w:hAnsi="Arial" w:cs="Arial"/>
          <w:sz w:val="24"/>
          <w:szCs w:val="24"/>
        </w:rPr>
        <w:t xml:space="preserve">to the Respondent </w:t>
      </w:r>
      <w:r w:rsidR="00851883">
        <w:rPr>
          <w:rFonts w:ascii="Arial" w:hAnsi="Arial" w:cs="Arial"/>
          <w:sz w:val="24"/>
          <w:szCs w:val="24"/>
        </w:rPr>
        <w:t xml:space="preserve">seeking for </w:t>
      </w:r>
      <w:r w:rsidR="001D5D95">
        <w:rPr>
          <w:rFonts w:ascii="Arial" w:hAnsi="Arial" w:cs="Arial"/>
          <w:sz w:val="24"/>
          <w:szCs w:val="24"/>
        </w:rPr>
        <w:t xml:space="preserve">sole </w:t>
      </w:r>
      <w:r w:rsidR="00851883">
        <w:rPr>
          <w:rFonts w:ascii="Arial" w:hAnsi="Arial" w:cs="Arial"/>
          <w:sz w:val="24"/>
          <w:szCs w:val="24"/>
        </w:rPr>
        <w:t xml:space="preserve">recognition for the said bargaining unit. </w:t>
      </w:r>
      <w:r w:rsidR="00627491">
        <w:rPr>
          <w:rFonts w:ascii="Arial" w:hAnsi="Arial" w:cs="Arial"/>
          <w:sz w:val="24"/>
          <w:szCs w:val="24"/>
        </w:rPr>
        <w:t xml:space="preserve">  </w:t>
      </w:r>
      <w:r w:rsidR="000F7852">
        <w:rPr>
          <w:rFonts w:ascii="Arial" w:hAnsi="Arial" w:cs="Arial"/>
          <w:sz w:val="24"/>
          <w:szCs w:val="24"/>
        </w:rPr>
        <w:t>As per paragraph 5 of the application before us, t</w:t>
      </w:r>
      <w:r w:rsidRPr="00BA5611">
        <w:rPr>
          <w:rFonts w:ascii="Arial" w:hAnsi="Arial" w:cs="Arial"/>
          <w:sz w:val="24"/>
          <w:szCs w:val="24"/>
        </w:rPr>
        <w:t>he</w:t>
      </w:r>
      <w:r w:rsidR="001D5D95">
        <w:rPr>
          <w:rFonts w:ascii="Arial" w:hAnsi="Arial" w:cs="Arial"/>
          <w:sz w:val="24"/>
          <w:szCs w:val="24"/>
        </w:rPr>
        <w:t>re was no re</w:t>
      </w:r>
      <w:r w:rsidR="000F7852">
        <w:rPr>
          <w:rFonts w:ascii="Arial" w:hAnsi="Arial" w:cs="Arial"/>
          <w:sz w:val="24"/>
          <w:szCs w:val="24"/>
        </w:rPr>
        <w:t xml:space="preserve">sponse </w:t>
      </w:r>
      <w:r w:rsidR="001D5D95">
        <w:rPr>
          <w:rFonts w:ascii="Arial" w:hAnsi="Arial" w:cs="Arial"/>
          <w:sz w:val="24"/>
          <w:szCs w:val="24"/>
        </w:rPr>
        <w:t>from the</w:t>
      </w:r>
      <w:r w:rsidRPr="00BA5611">
        <w:rPr>
          <w:rFonts w:ascii="Arial" w:hAnsi="Arial" w:cs="Arial"/>
          <w:sz w:val="24"/>
          <w:szCs w:val="24"/>
        </w:rPr>
        <w:t xml:space="preserve"> </w:t>
      </w:r>
      <w:r w:rsidR="00627491">
        <w:rPr>
          <w:rFonts w:ascii="Arial" w:hAnsi="Arial" w:cs="Arial"/>
          <w:sz w:val="24"/>
          <w:szCs w:val="24"/>
        </w:rPr>
        <w:t>Respondent</w:t>
      </w:r>
      <w:r w:rsidR="000F7852">
        <w:rPr>
          <w:rFonts w:ascii="Arial" w:hAnsi="Arial" w:cs="Arial"/>
          <w:sz w:val="24"/>
          <w:szCs w:val="24"/>
        </w:rPr>
        <w:t xml:space="preserve"> to this application</w:t>
      </w:r>
      <w:r w:rsidR="001D5D95">
        <w:rPr>
          <w:rFonts w:ascii="Arial" w:hAnsi="Arial" w:cs="Arial"/>
          <w:sz w:val="24"/>
          <w:szCs w:val="24"/>
        </w:rPr>
        <w:t xml:space="preserve">.  </w:t>
      </w:r>
      <w:r w:rsidR="005114B7">
        <w:rPr>
          <w:rFonts w:ascii="Arial" w:hAnsi="Arial" w:cs="Arial"/>
          <w:sz w:val="24"/>
          <w:szCs w:val="24"/>
        </w:rPr>
        <w:t>The Respondent is</w:t>
      </w:r>
      <w:r w:rsidR="009929C3">
        <w:rPr>
          <w:rFonts w:ascii="Arial" w:hAnsi="Arial" w:cs="Arial"/>
          <w:sz w:val="24"/>
          <w:szCs w:val="24"/>
        </w:rPr>
        <w:t xml:space="preserve"> </w:t>
      </w:r>
      <w:r w:rsidR="001D5D95">
        <w:rPr>
          <w:rFonts w:ascii="Arial" w:hAnsi="Arial" w:cs="Arial"/>
          <w:sz w:val="24"/>
          <w:szCs w:val="24"/>
        </w:rPr>
        <w:t xml:space="preserve">now </w:t>
      </w:r>
      <w:r w:rsidR="00627491">
        <w:rPr>
          <w:rFonts w:ascii="Arial" w:hAnsi="Arial" w:cs="Arial"/>
          <w:sz w:val="24"/>
          <w:szCs w:val="24"/>
        </w:rPr>
        <w:t>resisting the application</w:t>
      </w:r>
      <w:r w:rsidR="001D5D95">
        <w:rPr>
          <w:rFonts w:ascii="Arial" w:hAnsi="Arial" w:cs="Arial"/>
          <w:sz w:val="24"/>
          <w:szCs w:val="24"/>
        </w:rPr>
        <w:t xml:space="preserve"> before the Tribunal</w:t>
      </w:r>
      <w:r w:rsidR="005114B7">
        <w:rPr>
          <w:rFonts w:ascii="Arial" w:hAnsi="Arial" w:cs="Arial"/>
          <w:sz w:val="24"/>
          <w:szCs w:val="24"/>
        </w:rPr>
        <w:t xml:space="preserve">.  Applicant was </w:t>
      </w:r>
      <w:r w:rsidR="001D5D95">
        <w:rPr>
          <w:rFonts w:ascii="Arial" w:hAnsi="Arial" w:cs="Arial"/>
          <w:sz w:val="24"/>
          <w:szCs w:val="24"/>
        </w:rPr>
        <w:t xml:space="preserve">represented </w:t>
      </w:r>
      <w:r w:rsidR="005114B7">
        <w:rPr>
          <w:rFonts w:ascii="Arial" w:hAnsi="Arial" w:cs="Arial"/>
          <w:sz w:val="24"/>
          <w:szCs w:val="24"/>
        </w:rPr>
        <w:t xml:space="preserve">by </w:t>
      </w:r>
      <w:r w:rsidR="00333EEF">
        <w:rPr>
          <w:rFonts w:ascii="Arial" w:hAnsi="Arial" w:cs="Arial"/>
          <w:sz w:val="24"/>
          <w:szCs w:val="24"/>
        </w:rPr>
        <w:t xml:space="preserve">its Secretary </w:t>
      </w:r>
      <w:r w:rsidR="001D5D95">
        <w:rPr>
          <w:rFonts w:ascii="Arial" w:hAnsi="Arial" w:cs="Arial"/>
          <w:sz w:val="24"/>
          <w:szCs w:val="24"/>
        </w:rPr>
        <w:t>befor</w:t>
      </w:r>
      <w:r w:rsidR="005114B7">
        <w:rPr>
          <w:rFonts w:ascii="Arial" w:hAnsi="Arial" w:cs="Arial"/>
          <w:sz w:val="24"/>
          <w:szCs w:val="24"/>
        </w:rPr>
        <w:t xml:space="preserve">e the Tribunal whilst </w:t>
      </w:r>
      <w:r w:rsidR="001D5D95">
        <w:rPr>
          <w:rFonts w:ascii="Arial" w:hAnsi="Arial" w:cs="Arial"/>
          <w:sz w:val="24"/>
          <w:szCs w:val="24"/>
        </w:rPr>
        <w:t xml:space="preserve">the </w:t>
      </w:r>
      <w:r w:rsidR="005114B7">
        <w:rPr>
          <w:rFonts w:ascii="Arial" w:hAnsi="Arial" w:cs="Arial"/>
          <w:sz w:val="24"/>
          <w:szCs w:val="24"/>
        </w:rPr>
        <w:t>Respondent</w:t>
      </w:r>
      <w:r w:rsidR="001D5D95">
        <w:rPr>
          <w:rFonts w:ascii="Arial" w:hAnsi="Arial" w:cs="Arial"/>
          <w:sz w:val="24"/>
          <w:szCs w:val="24"/>
        </w:rPr>
        <w:t xml:space="preserve"> was</w:t>
      </w:r>
      <w:r w:rsidR="005114B7">
        <w:rPr>
          <w:rFonts w:ascii="Arial" w:hAnsi="Arial" w:cs="Arial"/>
          <w:sz w:val="24"/>
          <w:szCs w:val="24"/>
        </w:rPr>
        <w:t xml:space="preserve"> assisted by Counsel.</w:t>
      </w:r>
      <w:r w:rsidR="00627491">
        <w:rPr>
          <w:rFonts w:ascii="Arial" w:hAnsi="Arial" w:cs="Arial"/>
          <w:sz w:val="24"/>
          <w:szCs w:val="24"/>
        </w:rPr>
        <w:t xml:space="preserve">   </w:t>
      </w:r>
    </w:p>
    <w:p w:rsidR="001F7AD2" w:rsidRDefault="001B2655" w:rsidP="008E3A4D">
      <w:pPr>
        <w:jc w:val="both"/>
        <w:rPr>
          <w:rFonts w:ascii="Arial" w:hAnsi="Arial" w:cs="Arial"/>
          <w:sz w:val="24"/>
          <w:szCs w:val="24"/>
        </w:rPr>
      </w:pPr>
      <w:r>
        <w:rPr>
          <w:rFonts w:ascii="Arial" w:hAnsi="Arial" w:cs="Arial"/>
          <w:sz w:val="24"/>
          <w:szCs w:val="24"/>
        </w:rPr>
        <w:t>The representative of Applicant depo</w:t>
      </w:r>
      <w:r w:rsidR="001D5D95">
        <w:rPr>
          <w:rFonts w:ascii="Arial" w:hAnsi="Arial" w:cs="Arial"/>
          <w:sz w:val="24"/>
          <w:szCs w:val="24"/>
        </w:rPr>
        <w:t>s</w:t>
      </w:r>
      <w:r>
        <w:rPr>
          <w:rFonts w:ascii="Arial" w:hAnsi="Arial" w:cs="Arial"/>
          <w:sz w:val="24"/>
          <w:szCs w:val="24"/>
        </w:rPr>
        <w:t xml:space="preserve">ed before the Tribunal and he produced copies of </w:t>
      </w:r>
      <w:r w:rsidR="001F7AD2">
        <w:rPr>
          <w:rFonts w:ascii="Arial" w:hAnsi="Arial" w:cs="Arial"/>
          <w:sz w:val="24"/>
          <w:szCs w:val="24"/>
        </w:rPr>
        <w:t>‘</w:t>
      </w:r>
      <w:r w:rsidR="00B9332F">
        <w:rPr>
          <w:rFonts w:ascii="Arial" w:hAnsi="Arial" w:cs="Arial"/>
          <w:sz w:val="24"/>
          <w:szCs w:val="24"/>
        </w:rPr>
        <w:t>‘</w:t>
      </w:r>
      <w:r w:rsidR="00333EEF">
        <w:rPr>
          <w:rFonts w:ascii="Arial" w:hAnsi="Arial" w:cs="Arial"/>
          <w:sz w:val="24"/>
          <w:szCs w:val="24"/>
        </w:rPr>
        <w:t xml:space="preserve">Admission Form </w:t>
      </w:r>
      <w:r w:rsidR="00B9332F">
        <w:rPr>
          <w:rFonts w:ascii="Arial" w:hAnsi="Arial" w:cs="Arial"/>
          <w:sz w:val="24"/>
          <w:szCs w:val="24"/>
        </w:rPr>
        <w:t xml:space="preserve">Membership </w:t>
      </w:r>
      <w:r w:rsidR="00333EEF">
        <w:rPr>
          <w:rFonts w:ascii="Arial" w:hAnsi="Arial" w:cs="Arial"/>
          <w:sz w:val="24"/>
          <w:szCs w:val="24"/>
        </w:rPr>
        <w:t>Application</w:t>
      </w:r>
      <w:r w:rsidR="00B9332F">
        <w:rPr>
          <w:rFonts w:ascii="Arial" w:hAnsi="Arial" w:cs="Arial"/>
          <w:sz w:val="24"/>
          <w:szCs w:val="24"/>
        </w:rPr>
        <w:t xml:space="preserve">’ </w:t>
      </w:r>
      <w:r w:rsidR="00333EEF">
        <w:rPr>
          <w:rFonts w:ascii="Arial" w:hAnsi="Arial" w:cs="Arial"/>
          <w:sz w:val="24"/>
          <w:szCs w:val="24"/>
        </w:rPr>
        <w:t xml:space="preserve">forms </w:t>
      </w:r>
      <w:r w:rsidR="001F7AD2">
        <w:rPr>
          <w:rFonts w:ascii="Arial" w:hAnsi="Arial" w:cs="Arial"/>
          <w:sz w:val="24"/>
          <w:szCs w:val="24"/>
        </w:rPr>
        <w:t xml:space="preserve">(with copies of national identity cards or passports) (Docs A to A15).  </w:t>
      </w:r>
      <w:r>
        <w:rPr>
          <w:rFonts w:ascii="Arial" w:hAnsi="Arial" w:cs="Arial"/>
          <w:sz w:val="24"/>
          <w:szCs w:val="24"/>
        </w:rPr>
        <w:t xml:space="preserve">He stated that the Applicant had </w:t>
      </w:r>
      <w:r w:rsidR="001F7AD2">
        <w:rPr>
          <w:rFonts w:ascii="Arial" w:hAnsi="Arial" w:cs="Arial"/>
          <w:sz w:val="24"/>
          <w:szCs w:val="24"/>
        </w:rPr>
        <w:t>16</w:t>
      </w:r>
      <w:r>
        <w:rPr>
          <w:rFonts w:ascii="Arial" w:hAnsi="Arial" w:cs="Arial"/>
          <w:sz w:val="24"/>
          <w:szCs w:val="24"/>
        </w:rPr>
        <w:t xml:space="preserve"> members </w:t>
      </w:r>
      <w:r w:rsidR="001F7AD2">
        <w:rPr>
          <w:rFonts w:ascii="Arial" w:hAnsi="Arial" w:cs="Arial"/>
          <w:sz w:val="24"/>
          <w:szCs w:val="24"/>
        </w:rPr>
        <w:t xml:space="preserve">in the bargaining unit.  </w:t>
      </w:r>
      <w:r w:rsidR="00E23FC4">
        <w:rPr>
          <w:rFonts w:ascii="Arial" w:hAnsi="Arial" w:cs="Arial"/>
          <w:sz w:val="24"/>
          <w:szCs w:val="24"/>
        </w:rPr>
        <w:t>He stated that, b</w:t>
      </w:r>
      <w:r w:rsidR="001F7AD2">
        <w:rPr>
          <w:rFonts w:ascii="Arial" w:hAnsi="Arial" w:cs="Arial"/>
          <w:sz w:val="24"/>
          <w:szCs w:val="24"/>
        </w:rPr>
        <w:t xml:space="preserve">ased on the </w:t>
      </w:r>
      <w:r w:rsidR="00C40E25">
        <w:rPr>
          <w:rFonts w:ascii="Arial" w:hAnsi="Arial" w:cs="Arial"/>
          <w:sz w:val="24"/>
          <w:szCs w:val="24"/>
        </w:rPr>
        <w:t xml:space="preserve">own </w:t>
      </w:r>
      <w:r w:rsidR="001F7AD2">
        <w:rPr>
          <w:rFonts w:ascii="Arial" w:hAnsi="Arial" w:cs="Arial"/>
          <w:sz w:val="24"/>
          <w:szCs w:val="24"/>
        </w:rPr>
        <w:t>figure submitted by Respondent</w:t>
      </w:r>
      <w:r w:rsidR="00C40E25">
        <w:rPr>
          <w:rFonts w:ascii="Arial" w:hAnsi="Arial" w:cs="Arial"/>
          <w:sz w:val="24"/>
          <w:szCs w:val="24"/>
        </w:rPr>
        <w:t xml:space="preserve"> </w:t>
      </w:r>
      <w:r w:rsidR="00C40E25">
        <w:rPr>
          <w:rFonts w:ascii="Arial" w:hAnsi="Arial" w:cs="Arial"/>
          <w:sz w:val="24"/>
          <w:szCs w:val="24"/>
        </w:rPr>
        <w:lastRenderedPageBreak/>
        <w:t>(copy of letter was marked Doc X)</w:t>
      </w:r>
      <w:proofErr w:type="gramStart"/>
      <w:r w:rsidR="001F7AD2">
        <w:rPr>
          <w:rFonts w:ascii="Arial" w:hAnsi="Arial" w:cs="Arial"/>
          <w:sz w:val="24"/>
          <w:szCs w:val="24"/>
        </w:rPr>
        <w:t>,</w:t>
      </w:r>
      <w:proofErr w:type="gramEnd"/>
      <w:r w:rsidR="001F7AD2">
        <w:rPr>
          <w:rFonts w:ascii="Arial" w:hAnsi="Arial" w:cs="Arial"/>
          <w:sz w:val="24"/>
          <w:szCs w:val="24"/>
        </w:rPr>
        <w:t xml:space="preserve"> the Applicant thus enjoyed a representativeness of 16 workers over 29 workers in the bargaining unit, that is, a representativeness of 55%.   </w:t>
      </w:r>
    </w:p>
    <w:p w:rsidR="00E55331" w:rsidRDefault="005D3D48" w:rsidP="008E3A4D">
      <w:pPr>
        <w:jc w:val="both"/>
        <w:rPr>
          <w:rFonts w:ascii="Arial" w:hAnsi="Arial" w:cs="Arial"/>
          <w:sz w:val="24"/>
          <w:szCs w:val="24"/>
        </w:rPr>
      </w:pPr>
      <w:r>
        <w:rPr>
          <w:rFonts w:ascii="Arial" w:hAnsi="Arial" w:cs="Arial"/>
          <w:sz w:val="24"/>
          <w:szCs w:val="24"/>
        </w:rPr>
        <w:t xml:space="preserve">The support </w:t>
      </w:r>
      <w:r w:rsidR="001F7AD2">
        <w:rPr>
          <w:rFonts w:ascii="Arial" w:hAnsi="Arial" w:cs="Arial"/>
          <w:sz w:val="24"/>
          <w:szCs w:val="24"/>
        </w:rPr>
        <w:t xml:space="preserve">enjoyed by </w:t>
      </w:r>
      <w:r>
        <w:rPr>
          <w:rFonts w:ascii="Arial" w:hAnsi="Arial" w:cs="Arial"/>
          <w:sz w:val="24"/>
          <w:szCs w:val="24"/>
        </w:rPr>
        <w:t xml:space="preserve">the Applicant </w:t>
      </w:r>
      <w:r w:rsidR="001F7AD2">
        <w:rPr>
          <w:rFonts w:ascii="Arial" w:hAnsi="Arial" w:cs="Arial"/>
          <w:sz w:val="24"/>
          <w:szCs w:val="24"/>
        </w:rPr>
        <w:t>amon</w:t>
      </w:r>
      <w:r>
        <w:rPr>
          <w:rFonts w:ascii="Arial" w:hAnsi="Arial" w:cs="Arial"/>
          <w:sz w:val="24"/>
          <w:szCs w:val="24"/>
        </w:rPr>
        <w:t xml:space="preserve">g the workers in the bargaining unit was at issue.  </w:t>
      </w:r>
      <w:proofErr w:type="gramStart"/>
      <w:r w:rsidR="001F7AD2">
        <w:rPr>
          <w:rFonts w:ascii="Arial" w:hAnsi="Arial" w:cs="Arial"/>
          <w:sz w:val="24"/>
          <w:szCs w:val="24"/>
        </w:rPr>
        <w:t>Counsel for Respondent moved for a s</w:t>
      </w:r>
      <w:r>
        <w:rPr>
          <w:rFonts w:ascii="Arial" w:hAnsi="Arial" w:cs="Arial"/>
          <w:sz w:val="24"/>
          <w:szCs w:val="24"/>
        </w:rPr>
        <w:t xml:space="preserve">ecret </w:t>
      </w:r>
      <w:r w:rsidR="007B29E4">
        <w:rPr>
          <w:rFonts w:ascii="Arial" w:hAnsi="Arial" w:cs="Arial"/>
          <w:sz w:val="24"/>
          <w:szCs w:val="24"/>
        </w:rPr>
        <w:t xml:space="preserve">ballot </w:t>
      </w:r>
      <w:r w:rsidR="001F7AD2">
        <w:rPr>
          <w:rFonts w:ascii="Arial" w:hAnsi="Arial" w:cs="Arial"/>
          <w:sz w:val="24"/>
          <w:szCs w:val="24"/>
        </w:rPr>
        <w:t xml:space="preserve">to </w:t>
      </w:r>
      <w:r w:rsidR="007B29E4">
        <w:rPr>
          <w:rFonts w:ascii="Arial" w:hAnsi="Arial" w:cs="Arial"/>
          <w:sz w:val="24"/>
          <w:szCs w:val="24"/>
        </w:rPr>
        <w:t>be carried out</w:t>
      </w:r>
      <w:r w:rsidR="001F7AD2">
        <w:rPr>
          <w:rFonts w:ascii="Arial" w:hAnsi="Arial" w:cs="Arial"/>
          <w:sz w:val="24"/>
          <w:szCs w:val="24"/>
        </w:rPr>
        <w:t xml:space="preserve"> in the interest of good industrial relations</w:t>
      </w:r>
      <w:r>
        <w:rPr>
          <w:rFonts w:ascii="Arial" w:hAnsi="Arial" w:cs="Arial"/>
          <w:sz w:val="24"/>
          <w:szCs w:val="24"/>
        </w:rPr>
        <w:t>.</w:t>
      </w:r>
      <w:proofErr w:type="gramEnd"/>
      <w:r w:rsidR="00293445">
        <w:rPr>
          <w:rFonts w:ascii="Arial" w:hAnsi="Arial" w:cs="Arial"/>
          <w:sz w:val="24"/>
          <w:szCs w:val="24"/>
        </w:rPr>
        <w:t xml:space="preserve">  </w:t>
      </w:r>
      <w:r w:rsidR="001F7AD2">
        <w:rPr>
          <w:rFonts w:ascii="Arial" w:hAnsi="Arial" w:cs="Arial"/>
          <w:sz w:val="24"/>
          <w:szCs w:val="24"/>
        </w:rPr>
        <w:t xml:space="preserve">The representative of Applicant </w:t>
      </w:r>
      <w:r w:rsidR="00507F47">
        <w:rPr>
          <w:rFonts w:ascii="Arial" w:hAnsi="Arial" w:cs="Arial"/>
          <w:sz w:val="24"/>
          <w:szCs w:val="24"/>
        </w:rPr>
        <w:t>left the matter in the hands of the Tribunal as to whether a secret ballot exercise should be carried out in the present case.  It is apposite to note that Counsel for Respondent stated, to a question from the Tribunal</w:t>
      </w:r>
      <w:r w:rsidR="00C40E25">
        <w:rPr>
          <w:rFonts w:ascii="Arial" w:hAnsi="Arial" w:cs="Arial"/>
          <w:sz w:val="24"/>
          <w:szCs w:val="24"/>
        </w:rPr>
        <w:t xml:space="preserve"> when the matter was being heard on the merits</w:t>
      </w:r>
      <w:r w:rsidR="00507F47">
        <w:rPr>
          <w:rFonts w:ascii="Arial" w:hAnsi="Arial" w:cs="Arial"/>
          <w:sz w:val="24"/>
          <w:szCs w:val="24"/>
        </w:rPr>
        <w:t xml:space="preserve">, that he did not have with him the </w:t>
      </w:r>
      <w:r w:rsidR="00C40E25">
        <w:rPr>
          <w:rFonts w:ascii="Arial" w:hAnsi="Arial" w:cs="Arial"/>
          <w:sz w:val="24"/>
          <w:szCs w:val="24"/>
        </w:rPr>
        <w:t>names of the</w:t>
      </w:r>
      <w:r w:rsidR="00507F47">
        <w:rPr>
          <w:rFonts w:ascii="Arial" w:hAnsi="Arial" w:cs="Arial"/>
          <w:sz w:val="24"/>
          <w:szCs w:val="24"/>
        </w:rPr>
        <w:t xml:space="preserve"> employees </w:t>
      </w:r>
      <w:r w:rsidR="00C40E25">
        <w:rPr>
          <w:rFonts w:ascii="Arial" w:hAnsi="Arial" w:cs="Arial"/>
          <w:sz w:val="24"/>
          <w:szCs w:val="24"/>
        </w:rPr>
        <w:t>in the relevant bargaining unit</w:t>
      </w:r>
      <w:r w:rsidR="00507F47">
        <w:rPr>
          <w:rFonts w:ascii="Arial" w:hAnsi="Arial" w:cs="Arial"/>
          <w:sz w:val="24"/>
          <w:szCs w:val="24"/>
        </w:rPr>
        <w:t xml:space="preserve">.  </w:t>
      </w:r>
      <w:r>
        <w:rPr>
          <w:rFonts w:ascii="Arial" w:hAnsi="Arial" w:cs="Arial"/>
          <w:sz w:val="24"/>
          <w:szCs w:val="24"/>
        </w:rPr>
        <w:t>Following</w:t>
      </w:r>
      <w:r w:rsidR="00293445">
        <w:rPr>
          <w:rFonts w:ascii="Arial" w:hAnsi="Arial" w:cs="Arial"/>
          <w:sz w:val="24"/>
          <w:szCs w:val="24"/>
        </w:rPr>
        <w:t xml:space="preserve"> </w:t>
      </w:r>
      <w:r w:rsidR="00340A2A">
        <w:rPr>
          <w:rFonts w:ascii="Arial" w:hAnsi="Arial" w:cs="Arial"/>
          <w:sz w:val="24"/>
          <w:szCs w:val="24"/>
        </w:rPr>
        <w:t xml:space="preserve">the </w:t>
      </w:r>
      <w:r>
        <w:rPr>
          <w:rFonts w:ascii="Arial" w:hAnsi="Arial" w:cs="Arial"/>
          <w:sz w:val="24"/>
          <w:szCs w:val="24"/>
        </w:rPr>
        <w:t>evidence adduced</w:t>
      </w:r>
      <w:r w:rsidR="00293445">
        <w:rPr>
          <w:rFonts w:ascii="Arial" w:hAnsi="Arial" w:cs="Arial"/>
          <w:sz w:val="24"/>
          <w:szCs w:val="24"/>
        </w:rPr>
        <w:t xml:space="preserve"> before the Tribunal</w:t>
      </w:r>
      <w:r w:rsidR="00627491">
        <w:rPr>
          <w:rFonts w:ascii="Arial" w:hAnsi="Arial" w:cs="Arial"/>
          <w:sz w:val="24"/>
          <w:szCs w:val="24"/>
        </w:rPr>
        <w:t xml:space="preserve">, the </w:t>
      </w:r>
      <w:r w:rsidR="00E55331">
        <w:rPr>
          <w:rFonts w:ascii="Arial" w:hAnsi="Arial" w:cs="Arial"/>
          <w:sz w:val="24"/>
          <w:szCs w:val="24"/>
        </w:rPr>
        <w:t>Tribunal</w:t>
      </w:r>
      <w:r w:rsidR="00293445">
        <w:rPr>
          <w:rFonts w:ascii="Arial" w:hAnsi="Arial" w:cs="Arial"/>
          <w:sz w:val="24"/>
          <w:szCs w:val="24"/>
        </w:rPr>
        <w:t xml:space="preserve"> was satisfied that a secret ballot should be held in </w:t>
      </w:r>
      <w:r w:rsidR="00945905">
        <w:rPr>
          <w:rFonts w:ascii="Arial" w:hAnsi="Arial" w:cs="Arial"/>
          <w:sz w:val="24"/>
          <w:szCs w:val="24"/>
        </w:rPr>
        <w:t>the interest of good industrial relations</w:t>
      </w:r>
      <w:r w:rsidR="00293445">
        <w:rPr>
          <w:rFonts w:ascii="Arial" w:hAnsi="Arial" w:cs="Arial"/>
          <w:sz w:val="24"/>
          <w:szCs w:val="24"/>
        </w:rPr>
        <w:t xml:space="preserve">.  </w:t>
      </w:r>
      <w:r w:rsidR="005855E2">
        <w:rPr>
          <w:rFonts w:ascii="Arial" w:hAnsi="Arial" w:cs="Arial"/>
          <w:sz w:val="24"/>
          <w:szCs w:val="24"/>
        </w:rPr>
        <w:t xml:space="preserve">The Tribunal thus ordered that a </w:t>
      </w:r>
      <w:r w:rsidR="00E55331">
        <w:rPr>
          <w:rFonts w:ascii="Arial" w:hAnsi="Arial" w:cs="Arial"/>
          <w:sz w:val="24"/>
          <w:szCs w:val="24"/>
        </w:rPr>
        <w:t xml:space="preserve">secret ballot </w:t>
      </w:r>
      <w:r w:rsidR="005855E2">
        <w:rPr>
          <w:rFonts w:ascii="Arial" w:hAnsi="Arial" w:cs="Arial"/>
          <w:sz w:val="24"/>
          <w:szCs w:val="24"/>
        </w:rPr>
        <w:t xml:space="preserve">be held </w:t>
      </w:r>
      <w:r w:rsidR="002A2338">
        <w:rPr>
          <w:rFonts w:ascii="Arial" w:hAnsi="Arial" w:cs="Arial"/>
          <w:sz w:val="24"/>
          <w:szCs w:val="24"/>
        </w:rPr>
        <w:t>in the relevant bargaining unit</w:t>
      </w:r>
      <w:r w:rsidR="00E55331">
        <w:rPr>
          <w:rFonts w:ascii="Arial" w:hAnsi="Arial" w:cs="Arial"/>
          <w:sz w:val="24"/>
          <w:szCs w:val="24"/>
        </w:rPr>
        <w:t xml:space="preserve">.  </w:t>
      </w:r>
      <w:r w:rsidR="008E3A4D">
        <w:rPr>
          <w:rFonts w:ascii="Arial" w:hAnsi="Arial" w:cs="Arial"/>
          <w:sz w:val="24"/>
          <w:szCs w:val="24"/>
        </w:rPr>
        <w:t xml:space="preserve">  </w:t>
      </w:r>
    </w:p>
    <w:p w:rsidR="008E3A4D" w:rsidRDefault="00143EF9" w:rsidP="008E3A4D">
      <w:pPr>
        <w:jc w:val="both"/>
        <w:rPr>
          <w:rFonts w:ascii="Arial" w:hAnsi="Arial" w:cs="Arial"/>
          <w:sz w:val="24"/>
          <w:szCs w:val="24"/>
        </w:rPr>
      </w:pPr>
      <w:r>
        <w:rPr>
          <w:rFonts w:ascii="Arial" w:hAnsi="Arial" w:cs="Arial"/>
          <w:sz w:val="24"/>
          <w:szCs w:val="24"/>
        </w:rPr>
        <w:t>T</w:t>
      </w:r>
      <w:r w:rsidR="008E3A4D">
        <w:rPr>
          <w:rFonts w:ascii="Arial" w:hAnsi="Arial" w:cs="Arial"/>
          <w:sz w:val="24"/>
          <w:szCs w:val="24"/>
        </w:rPr>
        <w:t xml:space="preserve">he secret ballot was </w:t>
      </w:r>
      <w:proofErr w:type="spellStart"/>
      <w:r w:rsidR="008E3A4D">
        <w:rPr>
          <w:rFonts w:ascii="Arial" w:hAnsi="Arial" w:cs="Arial"/>
          <w:sz w:val="24"/>
          <w:szCs w:val="24"/>
        </w:rPr>
        <w:t>organi</w:t>
      </w:r>
      <w:r w:rsidR="00F81309">
        <w:rPr>
          <w:rFonts w:ascii="Arial" w:hAnsi="Arial" w:cs="Arial"/>
          <w:sz w:val="24"/>
          <w:szCs w:val="24"/>
        </w:rPr>
        <w:t>s</w:t>
      </w:r>
      <w:r w:rsidR="008E3A4D">
        <w:rPr>
          <w:rFonts w:ascii="Arial" w:hAnsi="Arial" w:cs="Arial"/>
          <w:sz w:val="24"/>
          <w:szCs w:val="24"/>
        </w:rPr>
        <w:t>ed</w:t>
      </w:r>
      <w:proofErr w:type="spellEnd"/>
      <w:r w:rsidR="008E3A4D">
        <w:rPr>
          <w:rFonts w:ascii="Arial" w:hAnsi="Arial" w:cs="Arial"/>
          <w:sz w:val="24"/>
          <w:szCs w:val="24"/>
        </w:rPr>
        <w:t xml:space="preserve"> and supervised by the Tribunal at the </w:t>
      </w:r>
      <w:r w:rsidR="00075FE8">
        <w:rPr>
          <w:rFonts w:ascii="Arial" w:hAnsi="Arial" w:cs="Arial"/>
          <w:sz w:val="24"/>
          <w:szCs w:val="24"/>
        </w:rPr>
        <w:t>workplace</w:t>
      </w:r>
      <w:r w:rsidR="004D21F3">
        <w:rPr>
          <w:rFonts w:ascii="Arial" w:hAnsi="Arial" w:cs="Arial"/>
          <w:sz w:val="24"/>
          <w:szCs w:val="24"/>
        </w:rPr>
        <w:t xml:space="preserve"> of the Respondent </w:t>
      </w:r>
      <w:r w:rsidR="000F7852">
        <w:rPr>
          <w:rFonts w:ascii="Arial" w:hAnsi="Arial" w:cs="Arial"/>
          <w:sz w:val="24"/>
          <w:szCs w:val="24"/>
        </w:rPr>
        <w:t xml:space="preserve">at Rue </w:t>
      </w:r>
      <w:proofErr w:type="spellStart"/>
      <w:r w:rsidR="000F7852">
        <w:rPr>
          <w:rFonts w:ascii="Arial" w:hAnsi="Arial" w:cs="Arial"/>
          <w:sz w:val="24"/>
          <w:szCs w:val="24"/>
        </w:rPr>
        <w:t>Desbouchers</w:t>
      </w:r>
      <w:proofErr w:type="spellEnd"/>
      <w:r w:rsidR="000F7852">
        <w:rPr>
          <w:rFonts w:ascii="Arial" w:hAnsi="Arial" w:cs="Arial"/>
          <w:sz w:val="24"/>
          <w:szCs w:val="24"/>
        </w:rPr>
        <w:t xml:space="preserve">, Mer Rouge </w:t>
      </w:r>
      <w:r w:rsidR="008E3A4D">
        <w:rPr>
          <w:rFonts w:ascii="Arial" w:hAnsi="Arial" w:cs="Arial"/>
          <w:sz w:val="24"/>
          <w:szCs w:val="24"/>
        </w:rPr>
        <w:t>on</w:t>
      </w:r>
      <w:r w:rsidR="00835E49">
        <w:rPr>
          <w:rFonts w:ascii="Arial" w:hAnsi="Arial" w:cs="Arial"/>
          <w:sz w:val="24"/>
          <w:szCs w:val="24"/>
        </w:rPr>
        <w:t xml:space="preserve"> </w:t>
      </w:r>
      <w:r w:rsidR="00507F47">
        <w:rPr>
          <w:rFonts w:ascii="Arial" w:hAnsi="Arial" w:cs="Arial"/>
          <w:sz w:val="24"/>
          <w:szCs w:val="24"/>
        </w:rPr>
        <w:t>Friday</w:t>
      </w:r>
      <w:r w:rsidR="00835E49">
        <w:rPr>
          <w:rFonts w:ascii="Arial" w:hAnsi="Arial" w:cs="Arial"/>
          <w:sz w:val="24"/>
          <w:szCs w:val="24"/>
        </w:rPr>
        <w:t xml:space="preserve"> </w:t>
      </w:r>
      <w:r w:rsidR="00507F47">
        <w:rPr>
          <w:rFonts w:ascii="Arial" w:hAnsi="Arial" w:cs="Arial"/>
          <w:sz w:val="24"/>
          <w:szCs w:val="24"/>
        </w:rPr>
        <w:t>20 October</w:t>
      </w:r>
      <w:r w:rsidR="00835E49">
        <w:rPr>
          <w:rFonts w:ascii="Arial" w:hAnsi="Arial" w:cs="Arial"/>
          <w:sz w:val="24"/>
          <w:szCs w:val="24"/>
        </w:rPr>
        <w:t xml:space="preserve"> 202</w:t>
      </w:r>
      <w:r w:rsidR="00507F47">
        <w:rPr>
          <w:rFonts w:ascii="Arial" w:hAnsi="Arial" w:cs="Arial"/>
          <w:sz w:val="24"/>
          <w:szCs w:val="24"/>
        </w:rPr>
        <w:t>3</w:t>
      </w:r>
      <w:r w:rsidR="00835E49">
        <w:rPr>
          <w:rFonts w:ascii="Arial" w:hAnsi="Arial" w:cs="Arial"/>
          <w:sz w:val="24"/>
          <w:szCs w:val="24"/>
        </w:rPr>
        <w:t>.</w:t>
      </w:r>
      <w:r w:rsidR="008E3A4D">
        <w:rPr>
          <w:rFonts w:ascii="Arial" w:hAnsi="Arial" w:cs="Arial"/>
          <w:sz w:val="24"/>
          <w:szCs w:val="24"/>
        </w:rPr>
        <w:t xml:space="preserve">  </w:t>
      </w:r>
      <w:r w:rsidR="006A5E8C">
        <w:rPr>
          <w:rFonts w:ascii="Arial" w:hAnsi="Arial" w:cs="Arial"/>
          <w:sz w:val="24"/>
          <w:szCs w:val="24"/>
        </w:rPr>
        <w:t xml:space="preserve">The list of employees in the relevant bargaining unit was agreed by </w:t>
      </w:r>
      <w:r w:rsidR="00CE2415">
        <w:rPr>
          <w:rFonts w:ascii="Arial" w:hAnsi="Arial" w:cs="Arial"/>
          <w:sz w:val="24"/>
          <w:szCs w:val="24"/>
        </w:rPr>
        <w:t>both</w:t>
      </w:r>
      <w:r w:rsidR="006A5E8C">
        <w:rPr>
          <w:rFonts w:ascii="Arial" w:hAnsi="Arial" w:cs="Arial"/>
          <w:sz w:val="24"/>
          <w:szCs w:val="24"/>
        </w:rPr>
        <w:t xml:space="preserve"> parties</w:t>
      </w:r>
      <w:r w:rsidR="00F17CCA">
        <w:rPr>
          <w:rFonts w:ascii="Arial" w:hAnsi="Arial" w:cs="Arial"/>
          <w:sz w:val="24"/>
          <w:szCs w:val="24"/>
        </w:rPr>
        <w:t xml:space="preserve"> and the representatives of both parties signed the said list</w:t>
      </w:r>
      <w:r w:rsidR="006A5E8C">
        <w:rPr>
          <w:rFonts w:ascii="Arial" w:hAnsi="Arial" w:cs="Arial"/>
          <w:sz w:val="24"/>
          <w:szCs w:val="24"/>
        </w:rPr>
        <w:t xml:space="preserve">.  </w:t>
      </w:r>
      <w:r w:rsidR="00471E80">
        <w:rPr>
          <w:rFonts w:ascii="Arial" w:hAnsi="Arial" w:cs="Arial"/>
          <w:sz w:val="24"/>
          <w:szCs w:val="24"/>
        </w:rPr>
        <w:t xml:space="preserve">There </w:t>
      </w:r>
      <w:proofErr w:type="gramStart"/>
      <w:r w:rsidR="00471E80">
        <w:rPr>
          <w:rFonts w:ascii="Arial" w:hAnsi="Arial" w:cs="Arial"/>
          <w:sz w:val="24"/>
          <w:szCs w:val="24"/>
        </w:rPr>
        <w:t>was</w:t>
      </w:r>
      <w:proofErr w:type="gramEnd"/>
      <w:r w:rsidR="00471E80">
        <w:rPr>
          <w:rFonts w:ascii="Arial" w:hAnsi="Arial" w:cs="Arial"/>
          <w:sz w:val="24"/>
          <w:szCs w:val="24"/>
        </w:rPr>
        <w:t xml:space="preserve"> </w:t>
      </w:r>
      <w:r w:rsidR="008E3A4D">
        <w:rPr>
          <w:rFonts w:ascii="Arial" w:hAnsi="Arial" w:cs="Arial"/>
          <w:sz w:val="24"/>
          <w:szCs w:val="24"/>
        </w:rPr>
        <w:t xml:space="preserve">a total number of </w:t>
      </w:r>
      <w:r w:rsidR="00F17CCA">
        <w:rPr>
          <w:rFonts w:ascii="Arial" w:hAnsi="Arial" w:cs="Arial"/>
          <w:sz w:val="24"/>
          <w:szCs w:val="24"/>
        </w:rPr>
        <w:t>twenty-</w:t>
      </w:r>
      <w:r w:rsidR="00507F47">
        <w:rPr>
          <w:rFonts w:ascii="Arial" w:hAnsi="Arial" w:cs="Arial"/>
          <w:sz w:val="24"/>
          <w:szCs w:val="24"/>
        </w:rPr>
        <w:t>nine</w:t>
      </w:r>
      <w:r w:rsidR="00586CCD">
        <w:rPr>
          <w:rFonts w:ascii="Arial" w:hAnsi="Arial" w:cs="Arial"/>
          <w:sz w:val="24"/>
          <w:szCs w:val="24"/>
        </w:rPr>
        <w:t xml:space="preserve"> </w:t>
      </w:r>
      <w:r w:rsidR="000F7852">
        <w:rPr>
          <w:rFonts w:ascii="Arial" w:hAnsi="Arial" w:cs="Arial"/>
          <w:sz w:val="24"/>
          <w:szCs w:val="24"/>
        </w:rPr>
        <w:t>(</w:t>
      </w:r>
      <w:r w:rsidR="0051745E">
        <w:rPr>
          <w:rFonts w:ascii="Arial" w:hAnsi="Arial" w:cs="Arial"/>
          <w:sz w:val="24"/>
          <w:szCs w:val="24"/>
        </w:rPr>
        <w:t>2</w:t>
      </w:r>
      <w:r w:rsidR="00507F47">
        <w:rPr>
          <w:rFonts w:ascii="Arial" w:hAnsi="Arial" w:cs="Arial"/>
          <w:sz w:val="24"/>
          <w:szCs w:val="24"/>
        </w:rPr>
        <w:t>9</w:t>
      </w:r>
      <w:r w:rsidR="000F7852">
        <w:rPr>
          <w:rFonts w:ascii="Arial" w:hAnsi="Arial" w:cs="Arial"/>
          <w:sz w:val="24"/>
          <w:szCs w:val="24"/>
        </w:rPr>
        <w:t>)</w:t>
      </w:r>
      <w:r w:rsidR="004D21F3">
        <w:rPr>
          <w:rFonts w:ascii="Arial" w:hAnsi="Arial" w:cs="Arial"/>
          <w:sz w:val="24"/>
          <w:szCs w:val="24"/>
        </w:rPr>
        <w:t xml:space="preserve"> </w:t>
      </w:r>
      <w:r w:rsidR="008E3A4D">
        <w:rPr>
          <w:rFonts w:ascii="Arial" w:hAnsi="Arial" w:cs="Arial"/>
          <w:sz w:val="24"/>
          <w:szCs w:val="24"/>
        </w:rPr>
        <w:t xml:space="preserve">employees in the relevant bargaining unit as agreed by </w:t>
      </w:r>
      <w:r w:rsidR="00CE2415">
        <w:rPr>
          <w:rFonts w:ascii="Arial" w:hAnsi="Arial" w:cs="Arial"/>
          <w:sz w:val="24"/>
          <w:szCs w:val="24"/>
        </w:rPr>
        <w:t xml:space="preserve">the </w:t>
      </w:r>
      <w:r w:rsidR="008E3A4D">
        <w:rPr>
          <w:rFonts w:ascii="Arial" w:hAnsi="Arial" w:cs="Arial"/>
          <w:sz w:val="24"/>
          <w:szCs w:val="24"/>
        </w:rPr>
        <w:t>parties</w:t>
      </w:r>
      <w:r w:rsidR="00471E80">
        <w:rPr>
          <w:rFonts w:ascii="Arial" w:hAnsi="Arial" w:cs="Arial"/>
          <w:sz w:val="24"/>
          <w:szCs w:val="24"/>
        </w:rPr>
        <w:t xml:space="preserve"> and </w:t>
      </w:r>
      <w:r w:rsidR="004D21F3">
        <w:rPr>
          <w:rFonts w:ascii="Arial" w:hAnsi="Arial" w:cs="Arial"/>
          <w:sz w:val="24"/>
          <w:szCs w:val="24"/>
        </w:rPr>
        <w:t>all the 29</w:t>
      </w:r>
      <w:r w:rsidR="00507F47">
        <w:rPr>
          <w:rFonts w:ascii="Arial" w:hAnsi="Arial" w:cs="Arial"/>
          <w:sz w:val="24"/>
          <w:szCs w:val="24"/>
        </w:rPr>
        <w:t xml:space="preserve"> </w:t>
      </w:r>
      <w:r w:rsidR="008E3A4D">
        <w:rPr>
          <w:rFonts w:ascii="Arial" w:hAnsi="Arial" w:cs="Arial"/>
          <w:sz w:val="24"/>
          <w:szCs w:val="24"/>
        </w:rPr>
        <w:t xml:space="preserve">employees participated in the </w:t>
      </w:r>
      <w:r w:rsidR="00945905">
        <w:rPr>
          <w:rFonts w:ascii="Arial" w:hAnsi="Arial" w:cs="Arial"/>
          <w:sz w:val="24"/>
          <w:szCs w:val="24"/>
        </w:rPr>
        <w:t xml:space="preserve">secret </w:t>
      </w:r>
      <w:r w:rsidR="008E3A4D">
        <w:rPr>
          <w:rFonts w:ascii="Arial" w:hAnsi="Arial" w:cs="Arial"/>
          <w:sz w:val="24"/>
          <w:szCs w:val="24"/>
        </w:rPr>
        <w:t xml:space="preserve">ballot. </w:t>
      </w:r>
      <w:r w:rsidR="004D21F3">
        <w:rPr>
          <w:rFonts w:ascii="Arial" w:hAnsi="Arial" w:cs="Arial"/>
          <w:sz w:val="24"/>
          <w:szCs w:val="24"/>
        </w:rPr>
        <w:t xml:space="preserve"> Twenty-two (22)</w:t>
      </w:r>
      <w:r w:rsidR="008E3A4D">
        <w:rPr>
          <w:rFonts w:ascii="Arial" w:hAnsi="Arial" w:cs="Arial"/>
          <w:sz w:val="24"/>
          <w:szCs w:val="24"/>
        </w:rPr>
        <w:t xml:space="preserve"> employees </w:t>
      </w:r>
      <w:r>
        <w:rPr>
          <w:rFonts w:ascii="Arial" w:hAnsi="Arial" w:cs="Arial"/>
          <w:sz w:val="24"/>
          <w:szCs w:val="24"/>
        </w:rPr>
        <w:t xml:space="preserve">were in favour of the recognition of </w:t>
      </w:r>
      <w:r w:rsidR="008E3A4D">
        <w:rPr>
          <w:rFonts w:ascii="Arial" w:hAnsi="Arial" w:cs="Arial"/>
          <w:sz w:val="24"/>
          <w:szCs w:val="24"/>
        </w:rPr>
        <w:t xml:space="preserve">Applicant as </w:t>
      </w:r>
      <w:r w:rsidR="00F81309">
        <w:rPr>
          <w:rFonts w:ascii="Arial" w:hAnsi="Arial" w:cs="Arial"/>
          <w:sz w:val="24"/>
          <w:szCs w:val="24"/>
        </w:rPr>
        <w:t xml:space="preserve">their </w:t>
      </w:r>
      <w:r w:rsidR="00507F47">
        <w:rPr>
          <w:rFonts w:ascii="Arial" w:hAnsi="Arial" w:cs="Arial"/>
          <w:sz w:val="24"/>
          <w:szCs w:val="24"/>
        </w:rPr>
        <w:t xml:space="preserve">sole </w:t>
      </w:r>
      <w:r>
        <w:rPr>
          <w:rFonts w:ascii="Arial" w:hAnsi="Arial" w:cs="Arial"/>
          <w:sz w:val="24"/>
          <w:szCs w:val="24"/>
        </w:rPr>
        <w:t>b</w:t>
      </w:r>
      <w:r w:rsidR="008E3A4D">
        <w:rPr>
          <w:rFonts w:ascii="Arial" w:hAnsi="Arial" w:cs="Arial"/>
          <w:sz w:val="24"/>
          <w:szCs w:val="24"/>
        </w:rPr>
        <w:t xml:space="preserve">argaining agent </w:t>
      </w:r>
      <w:r w:rsidR="00CE2415">
        <w:rPr>
          <w:rFonts w:ascii="Arial" w:hAnsi="Arial" w:cs="Arial"/>
          <w:sz w:val="24"/>
          <w:szCs w:val="24"/>
        </w:rPr>
        <w:t xml:space="preserve">in the bargaining unit </w:t>
      </w:r>
      <w:r w:rsidR="008E3A4D">
        <w:rPr>
          <w:rFonts w:ascii="Arial" w:hAnsi="Arial" w:cs="Arial"/>
          <w:sz w:val="24"/>
          <w:szCs w:val="24"/>
        </w:rPr>
        <w:t xml:space="preserve">at the Respondent whilst </w:t>
      </w:r>
      <w:r w:rsidR="004D21F3">
        <w:rPr>
          <w:rFonts w:ascii="Arial" w:hAnsi="Arial" w:cs="Arial"/>
          <w:sz w:val="24"/>
          <w:szCs w:val="24"/>
        </w:rPr>
        <w:t>seven</w:t>
      </w:r>
      <w:r w:rsidR="007876BE">
        <w:rPr>
          <w:rFonts w:ascii="Arial" w:hAnsi="Arial" w:cs="Arial"/>
          <w:sz w:val="24"/>
          <w:szCs w:val="24"/>
        </w:rPr>
        <w:t xml:space="preserve"> (</w:t>
      </w:r>
      <w:r w:rsidR="004D21F3">
        <w:rPr>
          <w:rFonts w:ascii="Arial" w:hAnsi="Arial" w:cs="Arial"/>
          <w:sz w:val="24"/>
          <w:szCs w:val="24"/>
        </w:rPr>
        <w:t>7</w:t>
      </w:r>
      <w:r w:rsidR="007876BE">
        <w:rPr>
          <w:rFonts w:ascii="Arial" w:hAnsi="Arial" w:cs="Arial"/>
          <w:sz w:val="24"/>
          <w:szCs w:val="24"/>
        </w:rPr>
        <w:t>)</w:t>
      </w:r>
      <w:r w:rsidR="00E910D9">
        <w:rPr>
          <w:rFonts w:ascii="Arial" w:hAnsi="Arial" w:cs="Arial"/>
          <w:sz w:val="24"/>
          <w:szCs w:val="24"/>
        </w:rPr>
        <w:t xml:space="preserve"> </w:t>
      </w:r>
      <w:r w:rsidR="008E3A4D">
        <w:rPr>
          <w:rFonts w:ascii="Arial" w:hAnsi="Arial" w:cs="Arial"/>
          <w:sz w:val="24"/>
          <w:szCs w:val="24"/>
        </w:rPr>
        <w:t>employee</w:t>
      </w:r>
      <w:r w:rsidR="0033673F">
        <w:rPr>
          <w:rFonts w:ascii="Arial" w:hAnsi="Arial" w:cs="Arial"/>
          <w:sz w:val="24"/>
          <w:szCs w:val="24"/>
        </w:rPr>
        <w:t>s</w:t>
      </w:r>
      <w:r w:rsidR="008E3A4D">
        <w:rPr>
          <w:rFonts w:ascii="Arial" w:hAnsi="Arial" w:cs="Arial"/>
          <w:sz w:val="24"/>
          <w:szCs w:val="24"/>
        </w:rPr>
        <w:t xml:space="preserve"> </w:t>
      </w:r>
      <w:r w:rsidR="00CE2415">
        <w:rPr>
          <w:rFonts w:ascii="Arial" w:hAnsi="Arial" w:cs="Arial"/>
          <w:sz w:val="24"/>
          <w:szCs w:val="24"/>
        </w:rPr>
        <w:t>were against</w:t>
      </w:r>
      <w:r w:rsidR="000C07C7">
        <w:rPr>
          <w:rFonts w:ascii="Arial" w:hAnsi="Arial" w:cs="Arial"/>
          <w:sz w:val="24"/>
          <w:szCs w:val="24"/>
        </w:rPr>
        <w:t xml:space="preserve"> the recognition of the </w:t>
      </w:r>
      <w:r w:rsidR="00CE2415">
        <w:rPr>
          <w:rFonts w:ascii="Arial" w:hAnsi="Arial" w:cs="Arial"/>
          <w:sz w:val="24"/>
          <w:szCs w:val="24"/>
        </w:rPr>
        <w:t>Applicant</w:t>
      </w:r>
      <w:r w:rsidR="000C07C7">
        <w:rPr>
          <w:rFonts w:ascii="Arial" w:hAnsi="Arial" w:cs="Arial"/>
          <w:sz w:val="24"/>
          <w:szCs w:val="24"/>
        </w:rPr>
        <w:t xml:space="preserve"> as their </w:t>
      </w:r>
      <w:r w:rsidR="00507F47">
        <w:rPr>
          <w:rFonts w:ascii="Arial" w:hAnsi="Arial" w:cs="Arial"/>
          <w:sz w:val="24"/>
          <w:szCs w:val="24"/>
        </w:rPr>
        <w:t xml:space="preserve">sole </w:t>
      </w:r>
      <w:r w:rsidR="000C07C7">
        <w:rPr>
          <w:rFonts w:ascii="Arial" w:hAnsi="Arial" w:cs="Arial"/>
          <w:sz w:val="24"/>
          <w:szCs w:val="24"/>
        </w:rPr>
        <w:t>bargaining agent at the Respondent</w:t>
      </w:r>
      <w:r w:rsidR="00471E80">
        <w:rPr>
          <w:rFonts w:ascii="Arial" w:hAnsi="Arial" w:cs="Arial"/>
          <w:sz w:val="24"/>
          <w:szCs w:val="24"/>
        </w:rPr>
        <w:t xml:space="preserve">.  </w:t>
      </w:r>
      <w:r w:rsidR="00783557">
        <w:rPr>
          <w:rFonts w:ascii="Arial" w:hAnsi="Arial" w:cs="Arial"/>
          <w:sz w:val="24"/>
          <w:szCs w:val="24"/>
        </w:rPr>
        <w:t>There w</w:t>
      </w:r>
      <w:r w:rsidR="0033673F">
        <w:rPr>
          <w:rFonts w:ascii="Arial" w:hAnsi="Arial" w:cs="Arial"/>
          <w:sz w:val="24"/>
          <w:szCs w:val="24"/>
        </w:rPr>
        <w:t>as</w:t>
      </w:r>
      <w:r w:rsidR="00783557">
        <w:rPr>
          <w:rFonts w:ascii="Arial" w:hAnsi="Arial" w:cs="Arial"/>
          <w:sz w:val="24"/>
          <w:szCs w:val="24"/>
        </w:rPr>
        <w:t xml:space="preserve"> </w:t>
      </w:r>
      <w:r w:rsidR="004D21F3">
        <w:rPr>
          <w:rFonts w:ascii="Arial" w:hAnsi="Arial" w:cs="Arial"/>
          <w:sz w:val="24"/>
          <w:szCs w:val="24"/>
        </w:rPr>
        <w:t>no</w:t>
      </w:r>
      <w:r w:rsidR="00A33AF6">
        <w:rPr>
          <w:rFonts w:ascii="Arial" w:hAnsi="Arial" w:cs="Arial"/>
          <w:sz w:val="24"/>
          <w:szCs w:val="24"/>
        </w:rPr>
        <w:t xml:space="preserve"> </w:t>
      </w:r>
      <w:r w:rsidR="00783557">
        <w:rPr>
          <w:rFonts w:ascii="Arial" w:hAnsi="Arial" w:cs="Arial"/>
          <w:sz w:val="24"/>
          <w:szCs w:val="24"/>
        </w:rPr>
        <w:t xml:space="preserve">void ballot paper.  </w:t>
      </w:r>
      <w:r w:rsidR="008E3A4D">
        <w:rPr>
          <w:rFonts w:ascii="Arial" w:hAnsi="Arial" w:cs="Arial"/>
          <w:sz w:val="24"/>
          <w:szCs w:val="24"/>
        </w:rPr>
        <w:t xml:space="preserve">The Applicant thus secured the support of </w:t>
      </w:r>
      <w:r w:rsidR="00845173">
        <w:rPr>
          <w:rFonts w:ascii="Arial" w:hAnsi="Arial" w:cs="Arial"/>
          <w:sz w:val="24"/>
          <w:szCs w:val="24"/>
        </w:rPr>
        <w:t xml:space="preserve">75.9 </w:t>
      </w:r>
      <w:r w:rsidR="0029399F">
        <w:rPr>
          <w:rFonts w:ascii="Arial" w:hAnsi="Arial" w:cs="Arial"/>
          <w:sz w:val="24"/>
          <w:szCs w:val="24"/>
        </w:rPr>
        <w:t>per cent</w:t>
      </w:r>
      <w:r w:rsidR="008E3A4D">
        <w:rPr>
          <w:rFonts w:ascii="Arial" w:hAnsi="Arial" w:cs="Arial"/>
          <w:sz w:val="24"/>
          <w:szCs w:val="24"/>
        </w:rPr>
        <w:t xml:space="preserve"> of the workers in the bargaining unit</w:t>
      </w:r>
      <w:r w:rsidR="0033673F">
        <w:rPr>
          <w:rFonts w:ascii="Arial" w:hAnsi="Arial" w:cs="Arial"/>
          <w:sz w:val="24"/>
          <w:szCs w:val="24"/>
        </w:rPr>
        <w:t xml:space="preserve">.  </w:t>
      </w:r>
      <w:r w:rsidR="008E3A4D">
        <w:rPr>
          <w:rFonts w:ascii="Arial" w:hAnsi="Arial" w:cs="Arial"/>
          <w:sz w:val="24"/>
          <w:szCs w:val="24"/>
        </w:rPr>
        <w:t xml:space="preserve">    </w:t>
      </w:r>
    </w:p>
    <w:p w:rsidR="00ED788B" w:rsidRDefault="00ED788B" w:rsidP="00ED788B">
      <w:pPr>
        <w:jc w:val="both"/>
        <w:rPr>
          <w:rFonts w:ascii="Arial" w:hAnsi="Arial" w:cs="Arial"/>
          <w:sz w:val="24"/>
          <w:szCs w:val="24"/>
        </w:rPr>
      </w:pPr>
      <w:r>
        <w:rPr>
          <w:rFonts w:ascii="Arial" w:hAnsi="Arial" w:cs="Arial"/>
          <w:sz w:val="24"/>
          <w:szCs w:val="24"/>
        </w:rPr>
        <w:t>Section 36(5) of the Act reads as follows:</w:t>
      </w:r>
    </w:p>
    <w:p w:rsidR="00ED788B" w:rsidRPr="00DE010C" w:rsidRDefault="00ED788B" w:rsidP="00ED788B">
      <w:pPr>
        <w:jc w:val="both"/>
        <w:rPr>
          <w:rFonts w:ascii="Arial" w:hAnsi="Arial" w:cs="Arial"/>
          <w:i/>
          <w:sz w:val="24"/>
          <w:szCs w:val="24"/>
        </w:rPr>
      </w:pPr>
      <w:r>
        <w:rPr>
          <w:rFonts w:ascii="Arial" w:hAnsi="Arial" w:cs="Arial"/>
          <w:sz w:val="24"/>
          <w:szCs w:val="24"/>
        </w:rPr>
        <w:t>“</w:t>
      </w:r>
      <w:r w:rsidRPr="00DE010C">
        <w:rPr>
          <w:rFonts w:ascii="Arial" w:hAnsi="Arial" w:cs="Arial"/>
          <w:sz w:val="24"/>
          <w:szCs w:val="24"/>
        </w:rPr>
        <w:t>(</w:t>
      </w:r>
      <w:r w:rsidRPr="00DE010C">
        <w:rPr>
          <w:rFonts w:ascii="Arial" w:hAnsi="Arial" w:cs="Arial"/>
          <w:i/>
          <w:sz w:val="24"/>
          <w:szCs w:val="24"/>
        </w:rPr>
        <w:t>5) Where –</w:t>
      </w:r>
    </w:p>
    <w:p w:rsidR="00ED788B" w:rsidRPr="00DE010C" w:rsidRDefault="00ED788B" w:rsidP="00ED788B">
      <w:pPr>
        <w:jc w:val="both"/>
        <w:rPr>
          <w:rFonts w:ascii="Arial" w:hAnsi="Arial" w:cs="Arial"/>
          <w:i/>
          <w:sz w:val="24"/>
          <w:szCs w:val="24"/>
        </w:rPr>
      </w:pPr>
      <w:r w:rsidRPr="00DE010C">
        <w:rPr>
          <w:rFonts w:ascii="Arial" w:hAnsi="Arial" w:cs="Arial"/>
          <w:i/>
          <w:sz w:val="24"/>
          <w:szCs w:val="24"/>
        </w:rPr>
        <w:t xml:space="preserve">        (a) </w:t>
      </w:r>
      <w:proofErr w:type="gramStart"/>
      <w:r w:rsidRPr="00DE010C">
        <w:rPr>
          <w:rFonts w:ascii="Arial" w:hAnsi="Arial" w:cs="Arial"/>
          <w:i/>
          <w:sz w:val="24"/>
          <w:szCs w:val="24"/>
        </w:rPr>
        <w:t>an</w:t>
      </w:r>
      <w:proofErr w:type="gramEnd"/>
      <w:r w:rsidRPr="00DE010C">
        <w:rPr>
          <w:rFonts w:ascii="Arial" w:hAnsi="Arial" w:cs="Arial"/>
          <w:i/>
          <w:sz w:val="24"/>
          <w:szCs w:val="24"/>
        </w:rPr>
        <w:t xml:space="preserve"> employer fails to respond to an application under subsection (3);</w:t>
      </w:r>
    </w:p>
    <w:p w:rsidR="00ED788B" w:rsidRPr="00DE010C" w:rsidRDefault="00ED788B" w:rsidP="00ED788B">
      <w:pPr>
        <w:ind w:left="851" w:hanging="851"/>
        <w:jc w:val="both"/>
        <w:rPr>
          <w:rFonts w:ascii="Arial" w:hAnsi="Arial" w:cs="Arial"/>
          <w:i/>
          <w:sz w:val="24"/>
          <w:szCs w:val="24"/>
        </w:rPr>
      </w:pPr>
      <w:r w:rsidRPr="00DE010C">
        <w:rPr>
          <w:rFonts w:ascii="Arial" w:hAnsi="Arial" w:cs="Arial"/>
          <w:i/>
          <w:sz w:val="24"/>
          <w:szCs w:val="24"/>
        </w:rPr>
        <w:t xml:space="preserve">       </w:t>
      </w:r>
      <w:r>
        <w:rPr>
          <w:rFonts w:ascii="Arial" w:hAnsi="Arial" w:cs="Arial"/>
          <w:i/>
          <w:sz w:val="24"/>
          <w:szCs w:val="24"/>
        </w:rPr>
        <w:t xml:space="preserve"> </w:t>
      </w:r>
      <w:r w:rsidRPr="00DE010C">
        <w:rPr>
          <w:rFonts w:ascii="Arial" w:hAnsi="Arial" w:cs="Arial"/>
          <w:i/>
          <w:sz w:val="24"/>
          <w:szCs w:val="24"/>
        </w:rPr>
        <w:t xml:space="preserve">(b) </w:t>
      </w:r>
      <w:proofErr w:type="gramStart"/>
      <w:r w:rsidRPr="00DE010C">
        <w:rPr>
          <w:rFonts w:ascii="Arial" w:hAnsi="Arial" w:cs="Arial"/>
          <w:i/>
          <w:sz w:val="24"/>
          <w:szCs w:val="24"/>
        </w:rPr>
        <w:t>an</w:t>
      </w:r>
      <w:proofErr w:type="gramEnd"/>
      <w:r w:rsidRPr="00DE010C">
        <w:rPr>
          <w:rFonts w:ascii="Arial" w:hAnsi="Arial" w:cs="Arial"/>
          <w:i/>
          <w:sz w:val="24"/>
          <w:szCs w:val="24"/>
        </w:rPr>
        <w:t xml:space="preserve"> employer refuses to </w:t>
      </w:r>
      <w:proofErr w:type="spellStart"/>
      <w:r w:rsidRPr="00DE010C">
        <w:rPr>
          <w:rFonts w:ascii="Arial" w:hAnsi="Arial" w:cs="Arial"/>
          <w:i/>
          <w:sz w:val="24"/>
          <w:szCs w:val="24"/>
        </w:rPr>
        <w:t>recognise</w:t>
      </w:r>
      <w:proofErr w:type="spellEnd"/>
      <w:r w:rsidRPr="00DE010C">
        <w:rPr>
          <w:rFonts w:ascii="Arial" w:hAnsi="Arial" w:cs="Arial"/>
          <w:i/>
          <w:sz w:val="24"/>
          <w:szCs w:val="24"/>
        </w:rPr>
        <w:t xml:space="preserve"> a trade union or group of trade unions as a         bargaining agent;</w:t>
      </w:r>
    </w:p>
    <w:p w:rsidR="00ED788B" w:rsidRPr="00DE010C" w:rsidRDefault="00ED788B" w:rsidP="00ED788B">
      <w:pPr>
        <w:ind w:left="851" w:hanging="851"/>
        <w:jc w:val="both"/>
        <w:rPr>
          <w:rFonts w:ascii="Arial" w:hAnsi="Arial" w:cs="Arial"/>
          <w:i/>
          <w:sz w:val="24"/>
          <w:szCs w:val="24"/>
        </w:rPr>
      </w:pPr>
      <w:r w:rsidRPr="00DE010C">
        <w:rPr>
          <w:rFonts w:ascii="Arial" w:hAnsi="Arial" w:cs="Arial"/>
          <w:i/>
          <w:sz w:val="24"/>
          <w:szCs w:val="24"/>
        </w:rPr>
        <w:t xml:space="preserve">        (c) </w:t>
      </w:r>
      <w:proofErr w:type="gramStart"/>
      <w:r w:rsidRPr="00DE010C">
        <w:rPr>
          <w:rFonts w:ascii="Arial" w:hAnsi="Arial" w:cs="Arial"/>
          <w:i/>
          <w:sz w:val="24"/>
          <w:szCs w:val="24"/>
        </w:rPr>
        <w:t>an</w:t>
      </w:r>
      <w:proofErr w:type="gramEnd"/>
      <w:r w:rsidRPr="00DE010C">
        <w:rPr>
          <w:rFonts w:ascii="Arial" w:hAnsi="Arial" w:cs="Arial"/>
          <w:i/>
          <w:sz w:val="24"/>
          <w:szCs w:val="24"/>
        </w:rPr>
        <w:t xml:space="preserve"> employer fails to state the reasons for refusing to </w:t>
      </w:r>
      <w:proofErr w:type="spellStart"/>
      <w:r w:rsidRPr="00DE010C">
        <w:rPr>
          <w:rFonts w:ascii="Arial" w:hAnsi="Arial" w:cs="Arial"/>
          <w:i/>
          <w:sz w:val="24"/>
          <w:szCs w:val="24"/>
        </w:rPr>
        <w:t>recognise</w:t>
      </w:r>
      <w:proofErr w:type="spellEnd"/>
      <w:r w:rsidRPr="00DE010C">
        <w:rPr>
          <w:rFonts w:ascii="Arial" w:hAnsi="Arial" w:cs="Arial"/>
          <w:i/>
          <w:sz w:val="24"/>
          <w:szCs w:val="24"/>
        </w:rPr>
        <w:t xml:space="preserve"> a trade union or group of trade unions as a bargaining agent; or</w:t>
      </w:r>
    </w:p>
    <w:p w:rsidR="00ED788B" w:rsidRPr="00DE010C" w:rsidRDefault="00ED788B" w:rsidP="00ED788B">
      <w:pPr>
        <w:ind w:left="851" w:hanging="851"/>
        <w:jc w:val="both"/>
        <w:rPr>
          <w:rFonts w:ascii="Arial" w:hAnsi="Arial" w:cs="Arial"/>
          <w:i/>
          <w:sz w:val="24"/>
          <w:szCs w:val="24"/>
        </w:rPr>
      </w:pPr>
      <w:r w:rsidRPr="00DE010C">
        <w:rPr>
          <w:rFonts w:ascii="Arial" w:hAnsi="Arial" w:cs="Arial"/>
          <w:i/>
          <w:sz w:val="24"/>
          <w:szCs w:val="24"/>
        </w:rPr>
        <w:t xml:space="preserve">        (d) </w:t>
      </w:r>
      <w:proofErr w:type="gramStart"/>
      <w:r w:rsidRPr="00DE010C">
        <w:rPr>
          <w:rFonts w:ascii="Arial" w:hAnsi="Arial" w:cs="Arial"/>
          <w:i/>
          <w:sz w:val="24"/>
          <w:szCs w:val="24"/>
        </w:rPr>
        <w:t>a</w:t>
      </w:r>
      <w:proofErr w:type="gramEnd"/>
      <w:r w:rsidRPr="00DE010C">
        <w:rPr>
          <w:rFonts w:ascii="Arial" w:hAnsi="Arial" w:cs="Arial"/>
          <w:i/>
          <w:sz w:val="24"/>
          <w:szCs w:val="24"/>
        </w:rPr>
        <w:t xml:space="preserve"> trade union or a group of trade unions is not satisfied with the reasons for refusal given under subsection (3)(b),</w:t>
      </w:r>
    </w:p>
    <w:p w:rsidR="00ED788B" w:rsidRDefault="00ED788B" w:rsidP="00ED788B">
      <w:pPr>
        <w:jc w:val="both"/>
        <w:rPr>
          <w:rFonts w:ascii="Arial" w:hAnsi="Arial" w:cs="Arial"/>
          <w:sz w:val="24"/>
          <w:szCs w:val="24"/>
        </w:rPr>
      </w:pPr>
      <w:proofErr w:type="gramStart"/>
      <w:r w:rsidRPr="00DE010C">
        <w:rPr>
          <w:rFonts w:ascii="Arial" w:hAnsi="Arial" w:cs="Arial"/>
          <w:i/>
          <w:sz w:val="24"/>
          <w:szCs w:val="24"/>
        </w:rPr>
        <w:t>the</w:t>
      </w:r>
      <w:proofErr w:type="gramEnd"/>
      <w:r w:rsidRPr="00DE010C">
        <w:rPr>
          <w:rFonts w:ascii="Arial" w:hAnsi="Arial" w:cs="Arial"/>
          <w:i/>
          <w:sz w:val="24"/>
          <w:szCs w:val="24"/>
        </w:rPr>
        <w:t xml:space="preserve"> applicant trade union or group of trade unions may apply to the Tribunal for an order directing the employer to </w:t>
      </w:r>
      <w:proofErr w:type="spellStart"/>
      <w:r w:rsidRPr="00DE010C">
        <w:rPr>
          <w:rFonts w:ascii="Arial" w:hAnsi="Arial" w:cs="Arial"/>
          <w:i/>
          <w:sz w:val="24"/>
          <w:szCs w:val="24"/>
        </w:rPr>
        <w:t>recognise</w:t>
      </w:r>
      <w:proofErr w:type="spellEnd"/>
      <w:r w:rsidRPr="00DE010C">
        <w:rPr>
          <w:rFonts w:ascii="Arial" w:hAnsi="Arial" w:cs="Arial"/>
          <w:i/>
          <w:sz w:val="24"/>
          <w:szCs w:val="24"/>
        </w:rPr>
        <w:t xml:space="preserve"> the trade union or group of trade unions as a bargaining agent, in accordance with the criteria specified in section 37</w:t>
      </w:r>
      <w:r w:rsidRPr="00DE010C">
        <w:rPr>
          <w:rFonts w:ascii="Arial" w:hAnsi="Arial" w:cs="Arial"/>
          <w:sz w:val="24"/>
          <w:szCs w:val="24"/>
        </w:rPr>
        <w:t>.</w:t>
      </w:r>
      <w:r>
        <w:rPr>
          <w:rFonts w:ascii="Arial" w:hAnsi="Arial" w:cs="Arial"/>
          <w:sz w:val="24"/>
          <w:szCs w:val="24"/>
        </w:rPr>
        <w:t>”</w:t>
      </w:r>
    </w:p>
    <w:p w:rsidR="00ED788B" w:rsidRDefault="00ED788B" w:rsidP="00ED788B">
      <w:pPr>
        <w:jc w:val="both"/>
        <w:rPr>
          <w:rFonts w:ascii="Arial" w:hAnsi="Arial" w:cs="Arial"/>
          <w:sz w:val="24"/>
          <w:szCs w:val="24"/>
        </w:rPr>
      </w:pPr>
      <w:r>
        <w:rPr>
          <w:rFonts w:ascii="Arial" w:hAnsi="Arial" w:cs="Arial"/>
          <w:sz w:val="24"/>
          <w:szCs w:val="24"/>
        </w:rPr>
        <w:lastRenderedPageBreak/>
        <w:t>Section 38(1) of the Act reads as follows:</w:t>
      </w:r>
    </w:p>
    <w:p w:rsidR="00ED788B" w:rsidRDefault="00ED788B" w:rsidP="00ED788B">
      <w:pPr>
        <w:jc w:val="both"/>
        <w:rPr>
          <w:rFonts w:ascii="Arial" w:hAnsi="Arial" w:cs="Arial"/>
          <w:sz w:val="24"/>
          <w:szCs w:val="24"/>
        </w:rPr>
      </w:pPr>
      <w:r w:rsidRPr="00227243">
        <w:rPr>
          <w:rFonts w:ascii="Arial" w:hAnsi="Arial" w:cs="Arial"/>
          <w:i/>
          <w:sz w:val="24"/>
          <w:szCs w:val="24"/>
        </w:rPr>
        <w:t>“(1) The Tribunal shall, on an application made under section 36(5), determine whether the trade union or group of trade unions, as the case may be, has the support of at least 20 per cent of the workers forming part of the bargaining unit, or where the application is for recognition as a sole bargaining agent, has the support of more than 50 per cent of the workers in the bargaining unit, or otherwise.</w:t>
      </w:r>
      <w:r>
        <w:rPr>
          <w:rFonts w:ascii="Arial" w:hAnsi="Arial" w:cs="Arial"/>
          <w:i/>
          <w:sz w:val="24"/>
          <w:szCs w:val="24"/>
        </w:rPr>
        <w:t>”</w:t>
      </w:r>
    </w:p>
    <w:p w:rsidR="00ED788B" w:rsidRDefault="00ED788B" w:rsidP="00ED788B">
      <w:pPr>
        <w:jc w:val="both"/>
        <w:rPr>
          <w:rFonts w:ascii="Arial" w:hAnsi="Arial" w:cs="Arial"/>
          <w:sz w:val="24"/>
          <w:szCs w:val="24"/>
        </w:rPr>
      </w:pPr>
      <w:r>
        <w:rPr>
          <w:rFonts w:ascii="Arial" w:hAnsi="Arial" w:cs="Arial"/>
          <w:sz w:val="24"/>
          <w:szCs w:val="24"/>
        </w:rPr>
        <w:t xml:space="preserve">In the light of </w:t>
      </w:r>
      <w:r w:rsidR="007233A5">
        <w:rPr>
          <w:rFonts w:ascii="Arial" w:hAnsi="Arial" w:cs="Arial"/>
          <w:sz w:val="24"/>
          <w:szCs w:val="24"/>
        </w:rPr>
        <w:t xml:space="preserve">all the evidence on record including </w:t>
      </w:r>
      <w:r>
        <w:rPr>
          <w:rFonts w:ascii="Arial" w:hAnsi="Arial" w:cs="Arial"/>
          <w:sz w:val="24"/>
          <w:szCs w:val="24"/>
        </w:rPr>
        <w:t xml:space="preserve">the results of the secret ballot </w:t>
      </w:r>
      <w:r w:rsidRPr="00D824B7">
        <w:rPr>
          <w:rFonts w:ascii="Arial" w:hAnsi="Arial" w:cs="Arial"/>
          <w:sz w:val="24"/>
          <w:szCs w:val="24"/>
        </w:rPr>
        <w:t xml:space="preserve">and </w:t>
      </w:r>
      <w:r>
        <w:rPr>
          <w:rFonts w:ascii="Arial" w:hAnsi="Arial" w:cs="Arial"/>
          <w:sz w:val="24"/>
          <w:szCs w:val="24"/>
        </w:rPr>
        <w:t xml:space="preserve">as </w:t>
      </w:r>
      <w:r w:rsidRPr="00D824B7">
        <w:rPr>
          <w:rFonts w:ascii="Arial" w:hAnsi="Arial" w:cs="Arial"/>
          <w:sz w:val="24"/>
          <w:szCs w:val="24"/>
        </w:rPr>
        <w:t>there was no other point in dispute between the parties</w:t>
      </w:r>
      <w:r>
        <w:rPr>
          <w:rFonts w:ascii="Arial" w:hAnsi="Arial" w:cs="Arial"/>
          <w:sz w:val="24"/>
          <w:szCs w:val="24"/>
        </w:rPr>
        <w:t xml:space="preserve">, the Tribunal orders that the Respondent is to </w:t>
      </w:r>
      <w:proofErr w:type="spellStart"/>
      <w:r>
        <w:rPr>
          <w:rFonts w:ascii="Arial" w:hAnsi="Arial" w:cs="Arial"/>
          <w:sz w:val="24"/>
          <w:szCs w:val="24"/>
        </w:rPr>
        <w:t>recognise</w:t>
      </w:r>
      <w:proofErr w:type="spellEnd"/>
      <w:r>
        <w:rPr>
          <w:rFonts w:ascii="Arial" w:hAnsi="Arial" w:cs="Arial"/>
          <w:sz w:val="24"/>
          <w:szCs w:val="24"/>
        </w:rPr>
        <w:t xml:space="preserve"> the Applicant as </w:t>
      </w:r>
      <w:r w:rsidR="00845173">
        <w:rPr>
          <w:rFonts w:ascii="Arial" w:hAnsi="Arial" w:cs="Arial"/>
          <w:sz w:val="24"/>
          <w:szCs w:val="24"/>
        </w:rPr>
        <w:t xml:space="preserve">sole </w:t>
      </w:r>
      <w:r>
        <w:rPr>
          <w:rFonts w:ascii="Arial" w:hAnsi="Arial" w:cs="Arial"/>
          <w:sz w:val="24"/>
          <w:szCs w:val="24"/>
        </w:rPr>
        <w:t xml:space="preserve">bargaining agent with </w:t>
      </w:r>
      <w:r w:rsidR="00507F47">
        <w:rPr>
          <w:rFonts w:ascii="Arial" w:hAnsi="Arial" w:cs="Arial"/>
          <w:sz w:val="24"/>
          <w:szCs w:val="24"/>
        </w:rPr>
        <w:t xml:space="preserve">sole </w:t>
      </w:r>
      <w:r>
        <w:rPr>
          <w:rFonts w:ascii="Arial" w:hAnsi="Arial" w:cs="Arial"/>
          <w:sz w:val="24"/>
          <w:szCs w:val="24"/>
        </w:rPr>
        <w:t xml:space="preserve">bargaining rights in the bargaining unit consisting of </w:t>
      </w:r>
      <w:r w:rsidR="00507F47">
        <w:rPr>
          <w:rFonts w:ascii="Arial" w:hAnsi="Arial" w:cs="Arial"/>
          <w:sz w:val="24"/>
          <w:szCs w:val="24"/>
        </w:rPr>
        <w:t xml:space="preserve">manual employees in employment at Respondent.  </w:t>
      </w:r>
      <w:r>
        <w:rPr>
          <w:rFonts w:ascii="Arial" w:hAnsi="Arial" w:cs="Arial"/>
          <w:sz w:val="24"/>
          <w:szCs w:val="24"/>
        </w:rPr>
        <w:t xml:space="preserve">The Respondent and the Applicant are to meet at such time and on such occasions as the circumstances may reasonably require for the purpose of collective bargaining. </w:t>
      </w:r>
    </w:p>
    <w:p w:rsidR="00ED788B" w:rsidRDefault="00ED788B" w:rsidP="00ED788B">
      <w:pPr>
        <w:jc w:val="both"/>
        <w:rPr>
          <w:rFonts w:ascii="Arial" w:hAnsi="Arial" w:cs="Arial"/>
          <w:sz w:val="24"/>
          <w:szCs w:val="24"/>
        </w:rPr>
      </w:pPr>
      <w:r w:rsidRPr="00006B86">
        <w:rPr>
          <w:rFonts w:ascii="Arial" w:hAnsi="Arial" w:cs="Arial"/>
          <w:sz w:val="24"/>
          <w:szCs w:val="24"/>
        </w:rPr>
        <w:t xml:space="preserve">By virtue of </w:t>
      </w:r>
      <w:r>
        <w:rPr>
          <w:rFonts w:ascii="Arial" w:hAnsi="Arial" w:cs="Arial"/>
          <w:sz w:val="24"/>
          <w:szCs w:val="24"/>
        </w:rPr>
        <w:t xml:space="preserve">section 38(15)(b) of the Act, as amended, a copy of this order shall also be submitted to the </w:t>
      </w:r>
      <w:r w:rsidR="00845173">
        <w:rPr>
          <w:rFonts w:ascii="Arial" w:hAnsi="Arial" w:cs="Arial"/>
          <w:sz w:val="24"/>
          <w:szCs w:val="24"/>
        </w:rPr>
        <w:t>s</w:t>
      </w:r>
      <w:r>
        <w:rPr>
          <w:rFonts w:ascii="Arial" w:hAnsi="Arial" w:cs="Arial"/>
          <w:sz w:val="24"/>
          <w:szCs w:val="24"/>
        </w:rPr>
        <w:t xml:space="preserve">upervising </w:t>
      </w:r>
      <w:r w:rsidR="00845173">
        <w:rPr>
          <w:rFonts w:ascii="Arial" w:hAnsi="Arial" w:cs="Arial"/>
          <w:sz w:val="24"/>
          <w:szCs w:val="24"/>
        </w:rPr>
        <w:t>o</w:t>
      </w:r>
      <w:r>
        <w:rPr>
          <w:rFonts w:ascii="Arial" w:hAnsi="Arial" w:cs="Arial"/>
          <w:sz w:val="24"/>
          <w:szCs w:val="24"/>
        </w:rPr>
        <w:t xml:space="preserve">fficer </w:t>
      </w:r>
      <w:r w:rsidR="00845173">
        <w:rPr>
          <w:rFonts w:ascii="Arial" w:hAnsi="Arial" w:cs="Arial"/>
          <w:sz w:val="24"/>
          <w:szCs w:val="24"/>
        </w:rPr>
        <w:t xml:space="preserve">of the Ministry of Labour, Human Resource Development and Training </w:t>
      </w:r>
      <w:r>
        <w:rPr>
          <w:rFonts w:ascii="Arial" w:hAnsi="Arial" w:cs="Arial"/>
          <w:sz w:val="24"/>
          <w:szCs w:val="24"/>
        </w:rPr>
        <w:t xml:space="preserve">for record purposes. </w:t>
      </w:r>
    </w:p>
    <w:p w:rsidR="00771863" w:rsidRPr="00006B86" w:rsidRDefault="00771863" w:rsidP="00AB3DEA">
      <w:pPr>
        <w:jc w:val="both"/>
        <w:rPr>
          <w:rFonts w:ascii="Arial" w:hAnsi="Arial" w:cs="Arial"/>
          <w:sz w:val="24"/>
          <w:szCs w:val="24"/>
        </w:rPr>
      </w:pPr>
    </w:p>
    <w:p w:rsidR="00F92300" w:rsidRDefault="00197F67" w:rsidP="00AB3DEA">
      <w:pPr>
        <w:jc w:val="both"/>
        <w:rPr>
          <w:rFonts w:ascii="Arial" w:hAnsi="Arial" w:cs="Arial"/>
          <w:b/>
          <w:sz w:val="24"/>
          <w:szCs w:val="24"/>
          <w:lang w:val="fr-FR"/>
        </w:rPr>
      </w:pPr>
      <w:r>
        <w:rPr>
          <w:rFonts w:ascii="Arial" w:hAnsi="Arial" w:cs="Arial"/>
          <w:b/>
          <w:sz w:val="24"/>
          <w:szCs w:val="24"/>
          <w:lang w:val="fr-FR"/>
        </w:rPr>
        <w:t>(SD)</w:t>
      </w:r>
      <w:r w:rsidR="00AB3DEA" w:rsidRPr="00D92EED">
        <w:rPr>
          <w:rFonts w:ascii="Arial" w:hAnsi="Arial" w:cs="Arial"/>
          <w:b/>
          <w:sz w:val="24"/>
          <w:szCs w:val="24"/>
          <w:lang w:val="fr-FR"/>
        </w:rPr>
        <w:t xml:space="preserve">Indiren Sivaramen </w:t>
      </w:r>
      <w:r w:rsidR="00783557">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r w:rsidR="000D7138">
        <w:rPr>
          <w:rFonts w:ascii="Arial" w:hAnsi="Arial" w:cs="Arial"/>
          <w:b/>
          <w:sz w:val="24"/>
          <w:szCs w:val="24"/>
          <w:lang w:val="fr-FR"/>
        </w:rPr>
        <w:tab/>
      </w:r>
      <w:r w:rsidR="000D7138">
        <w:rPr>
          <w:rFonts w:ascii="Arial" w:hAnsi="Arial" w:cs="Arial"/>
          <w:b/>
          <w:sz w:val="24"/>
          <w:szCs w:val="24"/>
          <w:lang w:val="fr-FR"/>
        </w:rPr>
        <w:tab/>
      </w:r>
      <w:r w:rsidR="00783557">
        <w:rPr>
          <w:rFonts w:ascii="Arial" w:hAnsi="Arial" w:cs="Arial"/>
          <w:b/>
          <w:sz w:val="24"/>
          <w:szCs w:val="24"/>
          <w:lang w:val="fr-FR"/>
        </w:rPr>
        <w:tab/>
      </w:r>
      <w:r w:rsidR="00783557">
        <w:rPr>
          <w:rFonts w:ascii="Arial" w:hAnsi="Arial" w:cs="Arial"/>
          <w:b/>
          <w:sz w:val="24"/>
          <w:szCs w:val="24"/>
          <w:lang w:val="fr-FR"/>
        </w:rPr>
        <w:tab/>
      </w:r>
    </w:p>
    <w:p w:rsidR="00F92300" w:rsidRDefault="00973861" w:rsidP="00AB3DEA">
      <w:pPr>
        <w:jc w:val="both"/>
        <w:rPr>
          <w:rFonts w:ascii="Arial" w:hAnsi="Arial" w:cs="Arial"/>
          <w:b/>
          <w:sz w:val="24"/>
          <w:szCs w:val="24"/>
        </w:rPr>
      </w:pPr>
      <w:r>
        <w:rPr>
          <w:rFonts w:ascii="Arial" w:hAnsi="Arial" w:cs="Arial"/>
          <w:b/>
          <w:sz w:val="24"/>
          <w:szCs w:val="24"/>
        </w:rPr>
        <w:t xml:space="preserve">Acting </w:t>
      </w:r>
      <w:r w:rsidR="00AB3DEA" w:rsidRPr="00783557">
        <w:rPr>
          <w:rFonts w:ascii="Arial" w:hAnsi="Arial" w:cs="Arial"/>
          <w:b/>
          <w:sz w:val="24"/>
          <w:szCs w:val="24"/>
        </w:rPr>
        <w:t>President</w:t>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783557" w:rsidRPr="00783557">
        <w:rPr>
          <w:rFonts w:ascii="Arial" w:hAnsi="Arial" w:cs="Arial"/>
          <w:b/>
          <w:sz w:val="24"/>
          <w:szCs w:val="24"/>
        </w:rPr>
        <w:tab/>
      </w:r>
      <w:r w:rsidR="000D7138">
        <w:rPr>
          <w:rFonts w:ascii="Arial" w:hAnsi="Arial" w:cs="Arial"/>
          <w:b/>
          <w:sz w:val="24"/>
          <w:szCs w:val="24"/>
        </w:rPr>
        <w:tab/>
      </w:r>
    </w:p>
    <w:p w:rsidR="00F92300" w:rsidRDefault="00F92300" w:rsidP="00AB3DEA">
      <w:pPr>
        <w:jc w:val="both"/>
        <w:rPr>
          <w:rFonts w:ascii="Arial" w:hAnsi="Arial" w:cs="Arial"/>
          <w:b/>
          <w:sz w:val="24"/>
          <w:szCs w:val="24"/>
        </w:rPr>
      </w:pPr>
    </w:p>
    <w:p w:rsidR="00B21444" w:rsidRDefault="00197F67" w:rsidP="00AB3DEA">
      <w:pPr>
        <w:jc w:val="both"/>
        <w:rPr>
          <w:rFonts w:ascii="Arial" w:hAnsi="Arial" w:cs="Arial"/>
          <w:b/>
          <w:sz w:val="24"/>
          <w:szCs w:val="24"/>
          <w:lang w:val="fr-FR"/>
        </w:rPr>
      </w:pPr>
      <w:r>
        <w:rPr>
          <w:rFonts w:ascii="Arial" w:hAnsi="Arial" w:cs="Arial"/>
          <w:b/>
          <w:sz w:val="24"/>
          <w:szCs w:val="24"/>
          <w:lang w:val="fr-FR"/>
        </w:rPr>
        <w:t>(SD)</w:t>
      </w:r>
      <w:proofErr w:type="spellStart"/>
      <w:r w:rsidR="00B9332F">
        <w:rPr>
          <w:rFonts w:ascii="Arial" w:hAnsi="Arial" w:cs="Arial"/>
          <w:b/>
          <w:sz w:val="24"/>
          <w:szCs w:val="24"/>
          <w:lang w:val="fr-FR"/>
        </w:rPr>
        <w:t>Greetanand</w:t>
      </w:r>
      <w:proofErr w:type="spellEnd"/>
      <w:r w:rsidR="00B9332F">
        <w:rPr>
          <w:rFonts w:ascii="Arial" w:hAnsi="Arial" w:cs="Arial"/>
          <w:b/>
          <w:sz w:val="24"/>
          <w:szCs w:val="24"/>
          <w:lang w:val="fr-FR"/>
        </w:rPr>
        <w:t xml:space="preserve"> </w:t>
      </w:r>
      <w:proofErr w:type="spellStart"/>
      <w:r w:rsidR="00B9332F">
        <w:rPr>
          <w:rFonts w:ascii="Arial" w:hAnsi="Arial" w:cs="Arial"/>
          <w:b/>
          <w:sz w:val="24"/>
          <w:szCs w:val="24"/>
          <w:lang w:val="fr-FR"/>
        </w:rPr>
        <w:t>Beelatoo</w:t>
      </w:r>
      <w:proofErr w:type="spellEnd"/>
    </w:p>
    <w:p w:rsidR="00B9332F" w:rsidRDefault="00B9332F" w:rsidP="00AB3DEA">
      <w:pPr>
        <w:jc w:val="both"/>
        <w:rPr>
          <w:rFonts w:ascii="Arial" w:hAnsi="Arial" w:cs="Arial"/>
          <w:b/>
          <w:sz w:val="24"/>
          <w:szCs w:val="24"/>
        </w:rPr>
      </w:pPr>
      <w:r w:rsidRPr="005B080A">
        <w:rPr>
          <w:rFonts w:ascii="Arial" w:hAnsi="Arial" w:cs="Arial"/>
          <w:b/>
          <w:sz w:val="24"/>
          <w:szCs w:val="24"/>
        </w:rPr>
        <w:t>Member</w:t>
      </w:r>
    </w:p>
    <w:p w:rsidR="00B9332F" w:rsidRPr="00783557" w:rsidRDefault="00B9332F" w:rsidP="00AB3DEA">
      <w:pPr>
        <w:jc w:val="both"/>
        <w:rPr>
          <w:rFonts w:ascii="Arial" w:hAnsi="Arial" w:cs="Arial"/>
          <w:b/>
          <w:sz w:val="24"/>
          <w:szCs w:val="24"/>
        </w:rPr>
      </w:pPr>
    </w:p>
    <w:p w:rsidR="00AB3DEA" w:rsidRPr="005B080A" w:rsidRDefault="00197F67" w:rsidP="00AB3DEA">
      <w:pPr>
        <w:jc w:val="both"/>
        <w:rPr>
          <w:rFonts w:ascii="Arial" w:hAnsi="Arial" w:cs="Arial"/>
          <w:b/>
          <w:sz w:val="24"/>
          <w:szCs w:val="24"/>
        </w:rPr>
      </w:pPr>
      <w:r>
        <w:rPr>
          <w:rFonts w:ascii="Arial" w:hAnsi="Arial" w:cs="Arial"/>
          <w:b/>
          <w:sz w:val="24"/>
          <w:szCs w:val="24"/>
        </w:rPr>
        <w:t>(SD)</w:t>
      </w:r>
      <w:r w:rsidR="001D5D95">
        <w:rPr>
          <w:rFonts w:ascii="Arial" w:hAnsi="Arial" w:cs="Arial"/>
          <w:b/>
          <w:sz w:val="24"/>
          <w:szCs w:val="24"/>
        </w:rPr>
        <w:t>Awadhkoomarsing Balluck</w:t>
      </w:r>
      <w:r w:rsidR="00AB3DEA" w:rsidRPr="005B080A">
        <w:rPr>
          <w:rFonts w:ascii="Arial" w:hAnsi="Arial" w:cs="Arial"/>
          <w:b/>
          <w:sz w:val="24"/>
          <w:szCs w:val="24"/>
        </w:rPr>
        <w:tab/>
      </w:r>
      <w:r w:rsidR="000D7138">
        <w:rPr>
          <w:rFonts w:ascii="Arial" w:hAnsi="Arial" w:cs="Arial"/>
          <w:b/>
          <w:sz w:val="24"/>
          <w:szCs w:val="24"/>
        </w:rPr>
        <w:tab/>
      </w:r>
      <w:r w:rsidR="000D7138">
        <w:rPr>
          <w:rFonts w:ascii="Arial" w:hAnsi="Arial" w:cs="Arial"/>
          <w:b/>
          <w:sz w:val="24"/>
          <w:szCs w:val="24"/>
        </w:rPr>
        <w:tab/>
      </w:r>
      <w:r w:rsidR="001D5D95">
        <w:rPr>
          <w:rFonts w:ascii="Arial" w:hAnsi="Arial" w:cs="Arial"/>
          <w:b/>
          <w:sz w:val="24"/>
          <w:szCs w:val="24"/>
        </w:rPr>
        <w:tab/>
      </w:r>
      <w:r w:rsidR="00AB3DEA" w:rsidRPr="005B080A">
        <w:rPr>
          <w:rFonts w:ascii="Arial" w:hAnsi="Arial" w:cs="Arial"/>
          <w:b/>
          <w:sz w:val="24"/>
          <w:szCs w:val="24"/>
        </w:rPr>
        <w:t xml:space="preserve">  </w:t>
      </w:r>
      <w:r w:rsidR="00AB3DEA" w:rsidRPr="005B080A">
        <w:rPr>
          <w:rFonts w:ascii="Arial" w:hAnsi="Arial" w:cs="Arial"/>
          <w:b/>
          <w:sz w:val="24"/>
          <w:szCs w:val="24"/>
        </w:rPr>
        <w:tab/>
      </w:r>
    </w:p>
    <w:p w:rsidR="00F92300" w:rsidRDefault="00AB3DEA" w:rsidP="00AB3DEA">
      <w:pPr>
        <w:jc w:val="both"/>
        <w:rPr>
          <w:rFonts w:ascii="Arial" w:hAnsi="Arial" w:cs="Arial"/>
          <w:b/>
          <w:sz w:val="24"/>
          <w:szCs w:val="24"/>
        </w:rPr>
      </w:pPr>
      <w:r w:rsidRPr="005B080A">
        <w:rPr>
          <w:rFonts w:ascii="Arial" w:hAnsi="Arial" w:cs="Arial"/>
          <w:b/>
          <w:sz w:val="24"/>
          <w:szCs w:val="24"/>
        </w:rPr>
        <w:t>Member</w:t>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783557">
        <w:rPr>
          <w:rFonts w:ascii="Arial" w:hAnsi="Arial" w:cs="Arial"/>
          <w:b/>
          <w:sz w:val="24"/>
          <w:szCs w:val="24"/>
        </w:rPr>
        <w:tab/>
      </w:r>
      <w:r w:rsidR="000D7138">
        <w:rPr>
          <w:rFonts w:ascii="Arial" w:hAnsi="Arial" w:cs="Arial"/>
          <w:b/>
          <w:sz w:val="24"/>
          <w:szCs w:val="24"/>
        </w:rPr>
        <w:tab/>
      </w:r>
    </w:p>
    <w:p w:rsidR="00874C84" w:rsidRDefault="00874C84" w:rsidP="00AB3DEA">
      <w:pPr>
        <w:jc w:val="both"/>
        <w:rPr>
          <w:rFonts w:ascii="Arial" w:hAnsi="Arial" w:cs="Arial"/>
          <w:b/>
          <w:sz w:val="24"/>
          <w:szCs w:val="24"/>
        </w:rPr>
      </w:pPr>
    </w:p>
    <w:p w:rsidR="00B9332F" w:rsidRDefault="00197F67" w:rsidP="00AB3DEA">
      <w:pPr>
        <w:jc w:val="both"/>
        <w:rPr>
          <w:rFonts w:ascii="Arial" w:hAnsi="Arial" w:cs="Arial"/>
          <w:b/>
          <w:sz w:val="24"/>
          <w:szCs w:val="24"/>
        </w:rPr>
      </w:pPr>
      <w:r>
        <w:rPr>
          <w:rFonts w:ascii="Arial" w:hAnsi="Arial" w:cs="Arial"/>
          <w:b/>
          <w:sz w:val="24"/>
          <w:szCs w:val="24"/>
        </w:rPr>
        <w:t>(SD)</w:t>
      </w:r>
      <w:bookmarkStart w:id="0" w:name="_GoBack"/>
      <w:bookmarkEnd w:id="0"/>
      <w:proofErr w:type="spellStart"/>
      <w:r w:rsidR="00B9332F">
        <w:rPr>
          <w:rFonts w:ascii="Arial" w:hAnsi="Arial" w:cs="Arial"/>
          <w:b/>
          <w:sz w:val="24"/>
          <w:szCs w:val="24"/>
        </w:rPr>
        <w:t>Divya</w:t>
      </w:r>
      <w:proofErr w:type="spellEnd"/>
      <w:r w:rsidR="00B9332F">
        <w:rPr>
          <w:rFonts w:ascii="Arial" w:hAnsi="Arial" w:cs="Arial"/>
          <w:b/>
          <w:sz w:val="24"/>
          <w:szCs w:val="24"/>
        </w:rPr>
        <w:t xml:space="preserve"> Rani </w:t>
      </w:r>
      <w:proofErr w:type="spellStart"/>
      <w:r w:rsidR="00B9332F">
        <w:rPr>
          <w:rFonts w:ascii="Arial" w:hAnsi="Arial" w:cs="Arial"/>
          <w:b/>
          <w:sz w:val="24"/>
          <w:szCs w:val="24"/>
        </w:rPr>
        <w:t>Deonanan</w:t>
      </w:r>
      <w:proofErr w:type="spellEnd"/>
    </w:p>
    <w:p w:rsidR="00B9332F" w:rsidRDefault="00AE0B37" w:rsidP="00AB3DEA">
      <w:pPr>
        <w:jc w:val="both"/>
        <w:rPr>
          <w:rFonts w:ascii="Arial" w:hAnsi="Arial" w:cs="Arial"/>
          <w:b/>
          <w:sz w:val="24"/>
          <w:szCs w:val="24"/>
        </w:rPr>
      </w:pPr>
      <w:r w:rsidRPr="005B080A">
        <w:rPr>
          <w:rFonts w:ascii="Arial" w:hAnsi="Arial" w:cs="Arial"/>
          <w:b/>
          <w:sz w:val="24"/>
          <w:szCs w:val="24"/>
        </w:rPr>
        <w:t>Member</w:t>
      </w:r>
    </w:p>
    <w:p w:rsidR="00AE0B37" w:rsidRDefault="00AE0B37" w:rsidP="00AB3DEA">
      <w:pPr>
        <w:jc w:val="both"/>
        <w:rPr>
          <w:rFonts w:ascii="Arial" w:hAnsi="Arial" w:cs="Arial"/>
          <w:b/>
          <w:sz w:val="24"/>
          <w:szCs w:val="24"/>
        </w:rPr>
      </w:pPr>
    </w:p>
    <w:p w:rsidR="00A6235C" w:rsidRDefault="006E4B99" w:rsidP="00AB3DEA">
      <w:pPr>
        <w:jc w:val="both"/>
        <w:rPr>
          <w:rFonts w:ascii="Arial" w:hAnsi="Arial" w:cs="Arial"/>
          <w:b/>
          <w:sz w:val="24"/>
          <w:szCs w:val="24"/>
        </w:rPr>
      </w:pPr>
      <w:r>
        <w:rPr>
          <w:rFonts w:ascii="Arial" w:hAnsi="Arial" w:cs="Arial"/>
          <w:b/>
          <w:sz w:val="24"/>
          <w:szCs w:val="24"/>
        </w:rPr>
        <w:t>24</w:t>
      </w:r>
      <w:r w:rsidR="007876BE">
        <w:rPr>
          <w:rFonts w:ascii="Arial" w:hAnsi="Arial" w:cs="Arial"/>
          <w:b/>
          <w:sz w:val="24"/>
          <w:szCs w:val="24"/>
        </w:rPr>
        <w:t xml:space="preserve"> </w:t>
      </w:r>
      <w:r w:rsidR="001D5D95">
        <w:rPr>
          <w:rFonts w:ascii="Arial" w:hAnsi="Arial" w:cs="Arial"/>
          <w:b/>
          <w:sz w:val="24"/>
          <w:szCs w:val="24"/>
        </w:rPr>
        <w:t>October</w:t>
      </w:r>
      <w:r w:rsidR="004D4A31">
        <w:rPr>
          <w:rFonts w:ascii="Arial" w:hAnsi="Arial" w:cs="Arial"/>
          <w:b/>
          <w:sz w:val="24"/>
          <w:szCs w:val="24"/>
        </w:rPr>
        <w:t xml:space="preserve"> </w:t>
      </w:r>
      <w:r w:rsidR="00AB3DEA" w:rsidRPr="005B080A">
        <w:rPr>
          <w:rFonts w:ascii="Arial" w:hAnsi="Arial" w:cs="Arial"/>
          <w:b/>
          <w:sz w:val="24"/>
          <w:szCs w:val="24"/>
        </w:rPr>
        <w:t>20</w:t>
      </w:r>
      <w:r w:rsidR="00A33AF6">
        <w:rPr>
          <w:rFonts w:ascii="Arial" w:hAnsi="Arial" w:cs="Arial"/>
          <w:b/>
          <w:sz w:val="24"/>
          <w:szCs w:val="24"/>
        </w:rPr>
        <w:t>2</w:t>
      </w:r>
      <w:r w:rsidR="001D5D95">
        <w:rPr>
          <w:rFonts w:ascii="Arial" w:hAnsi="Arial" w:cs="Arial"/>
          <w:b/>
          <w:sz w:val="24"/>
          <w:szCs w:val="24"/>
        </w:rPr>
        <w:t>3</w:t>
      </w:r>
      <w:r w:rsidR="00B01F96">
        <w:rPr>
          <w:rFonts w:ascii="Arial" w:hAnsi="Arial" w:cs="Arial"/>
          <w:b/>
          <w:sz w:val="24"/>
          <w:szCs w:val="24"/>
        </w:rPr>
        <w:tab/>
      </w:r>
      <w:r w:rsidR="00B01F96">
        <w:rPr>
          <w:rFonts w:ascii="Arial" w:hAnsi="Arial" w:cs="Arial"/>
          <w:b/>
          <w:sz w:val="24"/>
          <w:szCs w:val="24"/>
        </w:rPr>
        <w:tab/>
      </w:r>
      <w:r w:rsidR="00B01F96">
        <w:rPr>
          <w:rFonts w:ascii="Arial" w:hAnsi="Arial" w:cs="Arial"/>
          <w:b/>
          <w:sz w:val="24"/>
          <w:szCs w:val="24"/>
        </w:rPr>
        <w:tab/>
      </w:r>
    </w:p>
    <w:sectPr w:rsidR="00A6235C"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23" w:rsidRDefault="008F7523" w:rsidP="0091235A">
      <w:pPr>
        <w:spacing w:after="0" w:line="240" w:lineRule="auto"/>
      </w:pPr>
      <w:r>
        <w:separator/>
      </w:r>
    </w:p>
  </w:endnote>
  <w:endnote w:type="continuationSeparator" w:id="0">
    <w:p w:rsidR="008F7523" w:rsidRDefault="008F7523" w:rsidP="0091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78608"/>
      <w:docPartObj>
        <w:docPartGallery w:val="Page Numbers (Bottom of Page)"/>
        <w:docPartUnique/>
      </w:docPartObj>
    </w:sdtPr>
    <w:sdtEndPr>
      <w:rPr>
        <w:noProof/>
      </w:rPr>
    </w:sdtEndPr>
    <w:sdtContent>
      <w:p w:rsidR="0091235A" w:rsidRDefault="0091235A">
        <w:pPr>
          <w:pStyle w:val="Footer"/>
          <w:jc w:val="center"/>
        </w:pPr>
        <w:r>
          <w:fldChar w:fldCharType="begin"/>
        </w:r>
        <w:r>
          <w:instrText xml:space="preserve"> PAGE   \* MERGEFORMAT </w:instrText>
        </w:r>
        <w:r>
          <w:fldChar w:fldCharType="separate"/>
        </w:r>
        <w:r w:rsidR="00197F67">
          <w:rPr>
            <w:noProof/>
          </w:rPr>
          <w:t>3</w:t>
        </w:r>
        <w:r>
          <w:rPr>
            <w:noProof/>
          </w:rPr>
          <w:fldChar w:fldCharType="end"/>
        </w:r>
      </w:p>
    </w:sdtContent>
  </w:sdt>
  <w:p w:rsidR="0091235A" w:rsidRDefault="00912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23" w:rsidRDefault="008F7523" w:rsidP="0091235A">
      <w:pPr>
        <w:spacing w:after="0" w:line="240" w:lineRule="auto"/>
      </w:pPr>
      <w:r>
        <w:separator/>
      </w:r>
    </w:p>
  </w:footnote>
  <w:footnote w:type="continuationSeparator" w:id="0">
    <w:p w:rsidR="008F7523" w:rsidRDefault="008F7523" w:rsidP="00912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F4E7F"/>
    <w:multiLevelType w:val="multilevel"/>
    <w:tmpl w:val="59126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FDB56EC"/>
    <w:multiLevelType w:val="hybridMultilevel"/>
    <w:tmpl w:val="EFECDA9E"/>
    <w:lvl w:ilvl="0" w:tplc="E4BC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E1078"/>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590F36"/>
    <w:multiLevelType w:val="hybridMultilevel"/>
    <w:tmpl w:val="AFE09450"/>
    <w:lvl w:ilvl="0" w:tplc="50B20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A"/>
    <w:rsid w:val="000006BB"/>
    <w:rsid w:val="00006B86"/>
    <w:rsid w:val="00027C86"/>
    <w:rsid w:val="000519F2"/>
    <w:rsid w:val="00054801"/>
    <w:rsid w:val="00055D51"/>
    <w:rsid w:val="0007182C"/>
    <w:rsid w:val="0007371A"/>
    <w:rsid w:val="00075FE8"/>
    <w:rsid w:val="00091C60"/>
    <w:rsid w:val="000A48F7"/>
    <w:rsid w:val="000A52A0"/>
    <w:rsid w:val="000A6FD1"/>
    <w:rsid w:val="000B7E26"/>
    <w:rsid w:val="000C07C7"/>
    <w:rsid w:val="000D26AC"/>
    <w:rsid w:val="000D44CB"/>
    <w:rsid w:val="000D7138"/>
    <w:rsid w:val="000E048A"/>
    <w:rsid w:val="000F025F"/>
    <w:rsid w:val="000F59DC"/>
    <w:rsid w:val="000F7852"/>
    <w:rsid w:val="00111364"/>
    <w:rsid w:val="00143EF9"/>
    <w:rsid w:val="001701EE"/>
    <w:rsid w:val="00170E75"/>
    <w:rsid w:val="00171492"/>
    <w:rsid w:val="00197F67"/>
    <w:rsid w:val="001B2655"/>
    <w:rsid w:val="001C01BD"/>
    <w:rsid w:val="001D5D95"/>
    <w:rsid w:val="001F7AD2"/>
    <w:rsid w:val="00207327"/>
    <w:rsid w:val="00213C9F"/>
    <w:rsid w:val="002162E8"/>
    <w:rsid w:val="0022636B"/>
    <w:rsid w:val="00227243"/>
    <w:rsid w:val="00243A3D"/>
    <w:rsid w:val="00246ACC"/>
    <w:rsid w:val="002528E9"/>
    <w:rsid w:val="00261660"/>
    <w:rsid w:val="002927F7"/>
    <w:rsid w:val="00293445"/>
    <w:rsid w:val="0029399F"/>
    <w:rsid w:val="002A0797"/>
    <w:rsid w:val="002A2338"/>
    <w:rsid w:val="002D4FC7"/>
    <w:rsid w:val="00333EEF"/>
    <w:rsid w:val="00333FC8"/>
    <w:rsid w:val="0033673F"/>
    <w:rsid w:val="00340A2A"/>
    <w:rsid w:val="00346C69"/>
    <w:rsid w:val="00347F96"/>
    <w:rsid w:val="003531DE"/>
    <w:rsid w:val="003753BA"/>
    <w:rsid w:val="00383A7D"/>
    <w:rsid w:val="00384E94"/>
    <w:rsid w:val="003876BA"/>
    <w:rsid w:val="00387E10"/>
    <w:rsid w:val="003A6579"/>
    <w:rsid w:val="003A74E7"/>
    <w:rsid w:val="003B6B7F"/>
    <w:rsid w:val="003C19D1"/>
    <w:rsid w:val="003C1BD7"/>
    <w:rsid w:val="003E57C7"/>
    <w:rsid w:val="003E5AC2"/>
    <w:rsid w:val="003F060F"/>
    <w:rsid w:val="003F09EB"/>
    <w:rsid w:val="00416B6A"/>
    <w:rsid w:val="0043341F"/>
    <w:rsid w:val="00442FCA"/>
    <w:rsid w:val="00471E80"/>
    <w:rsid w:val="0048229C"/>
    <w:rsid w:val="004961B5"/>
    <w:rsid w:val="004A123D"/>
    <w:rsid w:val="004B00F3"/>
    <w:rsid w:val="004B489E"/>
    <w:rsid w:val="004B722E"/>
    <w:rsid w:val="004D21F3"/>
    <w:rsid w:val="004D4A31"/>
    <w:rsid w:val="004E3136"/>
    <w:rsid w:val="004F7AE7"/>
    <w:rsid w:val="00507F47"/>
    <w:rsid w:val="005114B7"/>
    <w:rsid w:val="0051745E"/>
    <w:rsid w:val="005245D5"/>
    <w:rsid w:val="0052589D"/>
    <w:rsid w:val="005855E2"/>
    <w:rsid w:val="00586CCD"/>
    <w:rsid w:val="005948B1"/>
    <w:rsid w:val="005A47B3"/>
    <w:rsid w:val="005C00FA"/>
    <w:rsid w:val="005D155D"/>
    <w:rsid w:val="005D31C2"/>
    <w:rsid w:val="005D3D48"/>
    <w:rsid w:val="006012A4"/>
    <w:rsid w:val="00611120"/>
    <w:rsid w:val="00621441"/>
    <w:rsid w:val="006246C2"/>
    <w:rsid w:val="00627491"/>
    <w:rsid w:val="00652E7C"/>
    <w:rsid w:val="0065481D"/>
    <w:rsid w:val="006760B2"/>
    <w:rsid w:val="006814DA"/>
    <w:rsid w:val="006877BC"/>
    <w:rsid w:val="006A592E"/>
    <w:rsid w:val="006A5E8C"/>
    <w:rsid w:val="006D5191"/>
    <w:rsid w:val="006D7596"/>
    <w:rsid w:val="006E4B99"/>
    <w:rsid w:val="00715866"/>
    <w:rsid w:val="007233A5"/>
    <w:rsid w:val="00746200"/>
    <w:rsid w:val="00747158"/>
    <w:rsid w:val="00761038"/>
    <w:rsid w:val="00766FAD"/>
    <w:rsid w:val="00771863"/>
    <w:rsid w:val="00772E36"/>
    <w:rsid w:val="00783557"/>
    <w:rsid w:val="007876BE"/>
    <w:rsid w:val="00787A33"/>
    <w:rsid w:val="0079181B"/>
    <w:rsid w:val="007B29E4"/>
    <w:rsid w:val="007C17B8"/>
    <w:rsid w:val="007C3DFE"/>
    <w:rsid w:val="007D2F68"/>
    <w:rsid w:val="008225E7"/>
    <w:rsid w:val="00824098"/>
    <w:rsid w:val="00835E49"/>
    <w:rsid w:val="0084374E"/>
    <w:rsid w:val="00845173"/>
    <w:rsid w:val="008455AD"/>
    <w:rsid w:val="00851883"/>
    <w:rsid w:val="00864592"/>
    <w:rsid w:val="00871330"/>
    <w:rsid w:val="00874C84"/>
    <w:rsid w:val="0088224A"/>
    <w:rsid w:val="0089200C"/>
    <w:rsid w:val="00896215"/>
    <w:rsid w:val="008A216A"/>
    <w:rsid w:val="008B1E77"/>
    <w:rsid w:val="008B489C"/>
    <w:rsid w:val="008C3759"/>
    <w:rsid w:val="008C5C2F"/>
    <w:rsid w:val="008C65D0"/>
    <w:rsid w:val="008E180B"/>
    <w:rsid w:val="008E3A4D"/>
    <w:rsid w:val="008E7786"/>
    <w:rsid w:val="008F2DC6"/>
    <w:rsid w:val="008F5E6A"/>
    <w:rsid w:val="008F7523"/>
    <w:rsid w:val="00904269"/>
    <w:rsid w:val="0091235A"/>
    <w:rsid w:val="009235F4"/>
    <w:rsid w:val="00945905"/>
    <w:rsid w:val="00963404"/>
    <w:rsid w:val="00973861"/>
    <w:rsid w:val="00980CE7"/>
    <w:rsid w:val="009929C3"/>
    <w:rsid w:val="009A032E"/>
    <w:rsid w:val="009D38A0"/>
    <w:rsid w:val="009E010E"/>
    <w:rsid w:val="009E3CFF"/>
    <w:rsid w:val="009F01F2"/>
    <w:rsid w:val="00A00136"/>
    <w:rsid w:val="00A143AB"/>
    <w:rsid w:val="00A274C2"/>
    <w:rsid w:val="00A33AF6"/>
    <w:rsid w:val="00A45308"/>
    <w:rsid w:val="00A6235C"/>
    <w:rsid w:val="00A74EA1"/>
    <w:rsid w:val="00AA7F95"/>
    <w:rsid w:val="00AB271B"/>
    <w:rsid w:val="00AB3DEA"/>
    <w:rsid w:val="00AB6CE3"/>
    <w:rsid w:val="00AC2812"/>
    <w:rsid w:val="00AE0B37"/>
    <w:rsid w:val="00AE536B"/>
    <w:rsid w:val="00AF19C3"/>
    <w:rsid w:val="00B01F96"/>
    <w:rsid w:val="00B04AA2"/>
    <w:rsid w:val="00B117FF"/>
    <w:rsid w:val="00B21444"/>
    <w:rsid w:val="00B311F8"/>
    <w:rsid w:val="00B50274"/>
    <w:rsid w:val="00B515C8"/>
    <w:rsid w:val="00B56E65"/>
    <w:rsid w:val="00B60BCC"/>
    <w:rsid w:val="00B63C62"/>
    <w:rsid w:val="00B83F95"/>
    <w:rsid w:val="00B850D6"/>
    <w:rsid w:val="00B92BB8"/>
    <w:rsid w:val="00B9332F"/>
    <w:rsid w:val="00BF04BA"/>
    <w:rsid w:val="00BF5185"/>
    <w:rsid w:val="00BF7E11"/>
    <w:rsid w:val="00C10028"/>
    <w:rsid w:val="00C1705D"/>
    <w:rsid w:val="00C2145E"/>
    <w:rsid w:val="00C2553F"/>
    <w:rsid w:val="00C317D5"/>
    <w:rsid w:val="00C40E25"/>
    <w:rsid w:val="00C92468"/>
    <w:rsid w:val="00C92ACF"/>
    <w:rsid w:val="00C95DAE"/>
    <w:rsid w:val="00CA5A44"/>
    <w:rsid w:val="00CB02A9"/>
    <w:rsid w:val="00CE2415"/>
    <w:rsid w:val="00D31D99"/>
    <w:rsid w:val="00D42C43"/>
    <w:rsid w:val="00D51330"/>
    <w:rsid w:val="00D571D4"/>
    <w:rsid w:val="00D61E5A"/>
    <w:rsid w:val="00D62F75"/>
    <w:rsid w:val="00D824B7"/>
    <w:rsid w:val="00D9149E"/>
    <w:rsid w:val="00D92EED"/>
    <w:rsid w:val="00DB6FB6"/>
    <w:rsid w:val="00DE010C"/>
    <w:rsid w:val="00E23C50"/>
    <w:rsid w:val="00E23FC4"/>
    <w:rsid w:val="00E3041B"/>
    <w:rsid w:val="00E55331"/>
    <w:rsid w:val="00E910D9"/>
    <w:rsid w:val="00EA4F67"/>
    <w:rsid w:val="00EC1A8A"/>
    <w:rsid w:val="00ED27AB"/>
    <w:rsid w:val="00ED788B"/>
    <w:rsid w:val="00F0667A"/>
    <w:rsid w:val="00F1043A"/>
    <w:rsid w:val="00F17CCA"/>
    <w:rsid w:val="00F20930"/>
    <w:rsid w:val="00F43C25"/>
    <w:rsid w:val="00F5073A"/>
    <w:rsid w:val="00F512FE"/>
    <w:rsid w:val="00F51508"/>
    <w:rsid w:val="00F5636F"/>
    <w:rsid w:val="00F65632"/>
    <w:rsid w:val="00F80EBD"/>
    <w:rsid w:val="00F81309"/>
    <w:rsid w:val="00F92300"/>
    <w:rsid w:val="00F94A4B"/>
    <w:rsid w:val="00FA11BC"/>
    <w:rsid w:val="00FA2FB5"/>
    <w:rsid w:val="00FB12F1"/>
    <w:rsid w:val="00FB39E3"/>
    <w:rsid w:val="00FC31BD"/>
    <w:rsid w:val="00FC5510"/>
    <w:rsid w:val="00FC7097"/>
    <w:rsid w:val="00FD776B"/>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NormalWeb">
    <w:name w:val="Normal (Web)"/>
    <w:basedOn w:val="Normal"/>
    <w:uiPriority w:val="99"/>
    <w:semiHidden/>
    <w:unhideWhenUsed/>
    <w:rsid w:val="002D4F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FC7"/>
    <w:rPr>
      <w:i/>
      <w:iCs/>
    </w:rPr>
  </w:style>
  <w:style w:type="character" w:styleId="Strong">
    <w:name w:val="Strong"/>
    <w:basedOn w:val="DefaultParagraphFont"/>
    <w:uiPriority w:val="22"/>
    <w:qFormat/>
    <w:rsid w:val="002D4FC7"/>
    <w:rPr>
      <w:b/>
      <w:bCs/>
    </w:rPr>
  </w:style>
  <w:style w:type="paragraph" w:styleId="Header">
    <w:name w:val="header"/>
    <w:basedOn w:val="Normal"/>
    <w:link w:val="HeaderChar"/>
    <w:uiPriority w:val="99"/>
    <w:unhideWhenUsed/>
    <w:rsid w:val="0091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35A"/>
  </w:style>
  <w:style w:type="paragraph" w:styleId="Footer">
    <w:name w:val="footer"/>
    <w:basedOn w:val="Normal"/>
    <w:link w:val="FooterChar"/>
    <w:uiPriority w:val="99"/>
    <w:unhideWhenUsed/>
    <w:rsid w:val="0091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35A"/>
  </w:style>
  <w:style w:type="paragraph" w:styleId="BalloonText">
    <w:name w:val="Balloon Text"/>
    <w:basedOn w:val="Normal"/>
    <w:link w:val="BalloonTextChar"/>
    <w:uiPriority w:val="99"/>
    <w:semiHidden/>
    <w:unhideWhenUsed/>
    <w:rsid w:val="00A62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DDF495-6CC6-4C05-A35A-D507FB9106AF}"/>
</file>

<file path=customXml/itemProps2.xml><?xml version="1.0" encoding="utf-8"?>
<ds:datastoreItem xmlns:ds="http://schemas.openxmlformats.org/officeDocument/2006/customXml" ds:itemID="{09FC3080-F91D-493E-92CF-2BC9F803204D}"/>
</file>

<file path=customXml/itemProps3.xml><?xml version="1.0" encoding="utf-8"?>
<ds:datastoreItem xmlns:ds="http://schemas.openxmlformats.org/officeDocument/2006/customXml" ds:itemID="{AE4BE7DE-A0F9-4A4B-AC3B-9E2155E2C816}"/>
</file>

<file path=docProps/app.xml><?xml version="1.0" encoding="utf-8"?>
<Properties xmlns="http://schemas.openxmlformats.org/officeDocument/2006/extended-properties" xmlns:vt="http://schemas.openxmlformats.org/officeDocument/2006/docPropsVTypes">
  <Template>Normal.dotm</Template>
  <TotalTime>3</TotalTime>
  <Pages>1</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user</cp:lastModifiedBy>
  <cp:revision>4</cp:revision>
  <cp:lastPrinted>2023-10-24T06:40:00Z</cp:lastPrinted>
  <dcterms:created xsi:type="dcterms:W3CDTF">2023-10-24T06:38:00Z</dcterms:created>
  <dcterms:modified xsi:type="dcterms:W3CDTF">2023-10-24T06:40:00Z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